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56" w:rsidRPr="008502F2" w:rsidRDefault="008502F2" w:rsidP="008502F2">
      <w:pPr>
        <w:spacing w:after="0" w:line="240" w:lineRule="auto"/>
        <w:jc w:val="center"/>
        <w:textAlignment w:val="baseline"/>
        <w:outlineLvl w:val="1"/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</w:pPr>
      <w:r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  <w:t xml:space="preserve">Сведения </w:t>
      </w:r>
      <w:r w:rsidR="00C51E56" w:rsidRPr="008502F2"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  <w:t xml:space="preserve"> о численности муниципальных служащих и работников администрации МО Елаурское сельское поселение и фактические затраты на выплату заработной плат</w:t>
      </w:r>
      <w:r w:rsidR="001F2BD1"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  <w:t>ы работникам администрации за 2</w:t>
      </w:r>
      <w:r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  <w:t xml:space="preserve"> квартал 2022</w:t>
      </w:r>
      <w:r w:rsidR="00C51E56" w:rsidRPr="008502F2"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  <w:t xml:space="preserve"> года</w:t>
      </w:r>
    </w:p>
    <w:p w:rsidR="00C51E56" w:rsidRPr="00C51E56" w:rsidRDefault="00C51E56" w:rsidP="008502F2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</w:pP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Сведения подготовлены в соответствии со статьёй 52 Федерального закона от 06.10.2003 №131-ФЗ «Об организации местного самоуправления в Российской Федерации». </w:t>
      </w:r>
    </w:p>
    <w:p w:rsidR="00C51E56" w:rsidRPr="00C51E56" w:rsidRDefault="00C51E56" w:rsidP="00850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</w:pP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Администрация МО Елаурское сельск</w:t>
      </w:r>
      <w:r w:rsidR="001F2BD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ое поселение сообщает, что за 2</w:t>
      </w:r>
      <w:r w:rsidR="008502F2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квартал 2022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года численность работников администрации составила: 4 чел. – муниципальные служащие, 4 чел. – технические работники и 3 чел. – работники, осуществляющие обслуживание деятельности муниципального учреждения. Фактические затраты на выплату заработной платы работникам админист</w:t>
      </w:r>
      <w:r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рации за </w:t>
      </w:r>
      <w:r w:rsidR="001F2BD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2</w:t>
      </w:r>
      <w:r w:rsidR="008502F2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квартал 2022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года составили рублей</w:t>
      </w:r>
      <w:r w:rsidR="00FE139B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</w:t>
      </w:r>
      <w:r w:rsidR="00307324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1049186,86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, в том числе на выплату заработной платы муниципальным служащим составила </w:t>
      </w:r>
      <w:r w:rsidR="00307324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595374,62</w:t>
      </w:r>
      <w:r w:rsidR="00FE139B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рублей, техническим работникам и работникам, осуществляющие обслуживание деятельности муниципального учреждения –</w:t>
      </w:r>
      <w:r w:rsidR="00307324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453812,24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рублей.</w:t>
      </w:r>
    </w:p>
    <w:p w:rsidR="00321B71" w:rsidRDefault="002D2CDE"/>
    <w:sectPr w:rsidR="00321B7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56"/>
    <w:rsid w:val="00093981"/>
    <w:rsid w:val="001C2648"/>
    <w:rsid w:val="001F2BD1"/>
    <w:rsid w:val="002D2CDE"/>
    <w:rsid w:val="00307324"/>
    <w:rsid w:val="00487572"/>
    <w:rsid w:val="005B7102"/>
    <w:rsid w:val="00622264"/>
    <w:rsid w:val="00650B92"/>
    <w:rsid w:val="006C21BF"/>
    <w:rsid w:val="007C1943"/>
    <w:rsid w:val="008502F2"/>
    <w:rsid w:val="009056CD"/>
    <w:rsid w:val="00954920"/>
    <w:rsid w:val="00987D77"/>
    <w:rsid w:val="0099702B"/>
    <w:rsid w:val="00B058BF"/>
    <w:rsid w:val="00C51E56"/>
    <w:rsid w:val="00D07D58"/>
    <w:rsid w:val="00DD0593"/>
    <w:rsid w:val="00EB15FB"/>
    <w:rsid w:val="00FE139B"/>
    <w:rsid w:val="00F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paragraph" w:styleId="2">
    <w:name w:val="heading 2"/>
    <w:basedOn w:val="a"/>
    <w:link w:val="20"/>
    <w:uiPriority w:val="9"/>
    <w:qFormat/>
    <w:rsid w:val="00C51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i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E56"/>
    <w:rPr>
      <w:rFonts w:ascii="Times New Roman" w:eastAsia="Times New Roman" w:hAnsi="Times New Roman"/>
      <w:bCs/>
      <w:i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1E56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2022-01-12T06:58:00Z</dcterms:created>
  <dcterms:modified xsi:type="dcterms:W3CDTF">2022-09-09T11:50:00Z</dcterms:modified>
</cp:coreProperties>
</file>