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05" w:rsidRPr="006D0605" w:rsidRDefault="006D0605" w:rsidP="006D0605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6D0605">
        <w:rPr>
          <w:rFonts w:ascii="PT Astra Serif" w:hAnsi="PT Astra Serif"/>
          <w:bCs/>
          <w:sz w:val="28"/>
          <w:szCs w:val="28"/>
        </w:rPr>
        <w:t>СОВЕТ ДЕПУТАТОВ МУНИЦИПАЛЬНОГО ОБРАЗОВАНИЯ</w:t>
      </w:r>
    </w:p>
    <w:p w:rsidR="006D0605" w:rsidRPr="006D0605" w:rsidRDefault="006D0605" w:rsidP="006D0605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6D0605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 УЛЬЯНОВСКОЙ ОБЛАСТИ</w:t>
      </w:r>
    </w:p>
    <w:p w:rsidR="006D0605" w:rsidRPr="006D0605" w:rsidRDefault="006D0605" w:rsidP="006D0605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</w:p>
    <w:p w:rsidR="006D0605" w:rsidRPr="006D0605" w:rsidRDefault="006D0605" w:rsidP="006D0605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6D0605">
        <w:rPr>
          <w:rFonts w:ascii="PT Astra Serif" w:hAnsi="PT Astra Serif"/>
          <w:bCs/>
          <w:sz w:val="28"/>
          <w:szCs w:val="28"/>
        </w:rPr>
        <w:t>РЕШЕНИЕ</w:t>
      </w:r>
    </w:p>
    <w:p w:rsidR="006D0605" w:rsidRPr="006D0605" w:rsidRDefault="006D0605" w:rsidP="006D0605">
      <w:pPr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</w:p>
    <w:p w:rsidR="00E05DD8" w:rsidRDefault="006D0605" w:rsidP="006F0CD1">
      <w:pPr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  <w:r w:rsidRPr="006D0605">
        <w:rPr>
          <w:rFonts w:ascii="PT Astra Serif" w:hAnsi="PT Astra Serif"/>
          <w:bCs/>
          <w:sz w:val="28"/>
          <w:szCs w:val="28"/>
        </w:rPr>
        <w:t>от 29 мая 2024 года                                                                                    №</w:t>
      </w:r>
      <w:r w:rsidR="006F0CD1">
        <w:rPr>
          <w:rFonts w:ascii="PT Astra Serif" w:hAnsi="PT Astra Serif"/>
          <w:bCs/>
          <w:sz w:val="28"/>
          <w:szCs w:val="28"/>
        </w:rPr>
        <w:t>14</w:t>
      </w:r>
    </w:p>
    <w:p w:rsidR="00E05DD8" w:rsidRPr="00B45F30" w:rsidRDefault="00E05DD8" w:rsidP="00E05D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05DD8" w:rsidRPr="00941D10" w:rsidRDefault="00E05DD8" w:rsidP="00E05DD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41D10">
        <w:rPr>
          <w:rFonts w:ascii="PT Astra Serif" w:hAnsi="PT Astra Serif"/>
          <w:b/>
          <w:sz w:val="24"/>
          <w:szCs w:val="24"/>
        </w:rPr>
        <w:t xml:space="preserve">О внесении изменений в решение Совета депутатов МО Елаурское сельское поселение Сенгилеевского района Ульяновской области </w:t>
      </w:r>
      <w:r w:rsidR="00941D10">
        <w:rPr>
          <w:rFonts w:ascii="PT Astra Serif" w:hAnsi="PT Astra Serif"/>
          <w:b/>
          <w:sz w:val="24"/>
          <w:szCs w:val="24"/>
        </w:rPr>
        <w:t xml:space="preserve"> </w:t>
      </w:r>
      <w:r w:rsidR="00CD7EAC" w:rsidRPr="00941D10">
        <w:rPr>
          <w:rFonts w:ascii="PT Astra Serif" w:hAnsi="PT Astra Serif"/>
          <w:b/>
          <w:sz w:val="24"/>
          <w:szCs w:val="24"/>
        </w:rPr>
        <w:t>20 декабря 2023г №21</w:t>
      </w:r>
      <w:r w:rsidR="00941D10">
        <w:rPr>
          <w:rFonts w:ascii="PT Astra Serif" w:hAnsi="PT Astra Serif"/>
          <w:b/>
          <w:sz w:val="24"/>
          <w:szCs w:val="24"/>
        </w:rPr>
        <w:t xml:space="preserve"> </w:t>
      </w:r>
      <w:r w:rsidR="006D0605">
        <w:rPr>
          <w:rFonts w:ascii="PT Astra Serif" w:hAnsi="PT Astra Serif"/>
          <w:b/>
          <w:sz w:val="24"/>
          <w:szCs w:val="24"/>
        </w:rPr>
        <w:t>«</w:t>
      </w:r>
      <w:r w:rsidRPr="00941D10">
        <w:rPr>
          <w:rFonts w:ascii="PT Astra Serif" w:hAnsi="PT Astra Serif"/>
          <w:b/>
          <w:sz w:val="24"/>
          <w:szCs w:val="24"/>
        </w:rPr>
        <w:t>Об утверждении Прогнозного плана приватизации муниципального имущества на 2024 год</w:t>
      </w:r>
      <w:r w:rsidR="006D0605">
        <w:rPr>
          <w:rFonts w:ascii="PT Astra Serif" w:hAnsi="PT Astra Serif"/>
          <w:b/>
          <w:sz w:val="24"/>
          <w:szCs w:val="24"/>
        </w:rPr>
        <w:t>»</w:t>
      </w:r>
    </w:p>
    <w:p w:rsidR="00E05DD8" w:rsidRPr="00B45F30" w:rsidRDefault="00E05DD8" w:rsidP="00E05DD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05DD8" w:rsidRPr="00B45F30" w:rsidRDefault="00E05DD8" w:rsidP="00E05DD8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B45F30">
        <w:rPr>
          <w:rFonts w:ascii="PT Astra Serif" w:hAnsi="PT Astra Serif"/>
        </w:rPr>
        <w:t> </w:t>
      </w:r>
    </w:p>
    <w:p w:rsidR="00E05DD8" w:rsidRPr="00B45F30" w:rsidRDefault="00E05DD8" w:rsidP="006D0605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proofErr w:type="gramStart"/>
      <w:r w:rsidRPr="00B45F30">
        <w:rPr>
          <w:rFonts w:ascii="PT Astra Serif" w:hAnsi="PT Astra Serif"/>
        </w:rPr>
        <w:t>В соответствии с Федеральным законом от 21.12.2001 № 178 –ФЗ «О</w:t>
      </w:r>
      <w:r w:rsidR="006D0605">
        <w:rPr>
          <w:rFonts w:ascii="PT Astra Serif" w:hAnsi="PT Astra Serif"/>
        </w:rPr>
        <w:t xml:space="preserve"> </w:t>
      </w:r>
      <w:r w:rsidRPr="00B45F30">
        <w:rPr>
          <w:rFonts w:ascii="PT Astra Serif" w:hAnsi="PT Astra Serif"/>
        </w:rPr>
        <w:t>приватизации государственного и муниципального имущества», Положением «О порядке  приватизации муниципального имущества муниципального образования Елаурское сельское поселение Сенгилеевского района Ульяновской области, руководствуясь Фе</w:t>
      </w:r>
      <w:r w:rsidR="006D0605">
        <w:rPr>
          <w:rFonts w:ascii="PT Astra Serif" w:hAnsi="PT Astra Serif"/>
        </w:rPr>
        <w:t>деральным законом от 06.10.2003</w:t>
      </w:r>
      <w:r w:rsidRPr="00B45F30">
        <w:rPr>
          <w:rFonts w:ascii="PT Astra Serif" w:hAnsi="PT Astra Serif"/>
        </w:rPr>
        <w:t xml:space="preserve"> № 131-ФЗ «Об 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 района Ульяновской области, Совет депутатов муниципального образования Елаурское</w:t>
      </w:r>
      <w:proofErr w:type="gramEnd"/>
      <w:r w:rsidRPr="00B45F30">
        <w:rPr>
          <w:rFonts w:ascii="PT Astra Serif" w:hAnsi="PT Astra Serif"/>
        </w:rPr>
        <w:t xml:space="preserve"> сельское поселение </w:t>
      </w:r>
      <w:r w:rsidRPr="00B45F30">
        <w:rPr>
          <w:rFonts w:ascii="PT Astra Serif" w:hAnsi="PT Astra Serif"/>
          <w:bCs/>
        </w:rPr>
        <w:t>РЕШИЛ</w:t>
      </w:r>
      <w:r w:rsidRPr="00B45F30">
        <w:rPr>
          <w:rFonts w:ascii="PT Astra Serif" w:hAnsi="PT Astra Serif"/>
        </w:rPr>
        <w:t>:</w:t>
      </w:r>
    </w:p>
    <w:p w:rsidR="000238F2" w:rsidRPr="00B45F30" w:rsidRDefault="00E05DD8" w:rsidP="006D0605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eastAsia="Times New Roman" w:hAnsi="PT Astra Serif" w:cs="Times New Roman"/>
          <w:sz w:val="24"/>
          <w:szCs w:val="24"/>
        </w:rPr>
        <w:t>1. Внести изменения</w:t>
      </w:r>
      <w:r w:rsidR="00CD7EAC" w:rsidRPr="00B45F30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238F2" w:rsidRPr="00B45F30">
        <w:rPr>
          <w:rFonts w:ascii="PT Astra Serif" w:eastAsia="Times New Roman" w:hAnsi="PT Astra Serif" w:cs="Times New Roman"/>
          <w:sz w:val="24"/>
          <w:szCs w:val="24"/>
        </w:rPr>
        <w:t>в приложение решения</w:t>
      </w:r>
      <w:r w:rsidR="00CD7EAC" w:rsidRPr="00B45F30">
        <w:rPr>
          <w:rFonts w:ascii="PT Astra Serif" w:eastAsia="Times New Roman" w:hAnsi="PT Astra Serif" w:cs="Times New Roman"/>
          <w:sz w:val="24"/>
          <w:szCs w:val="24"/>
        </w:rPr>
        <w:t xml:space="preserve"> Совета депутатов</w:t>
      </w:r>
      <w:r w:rsidR="000238F2" w:rsidRPr="00B45F30">
        <w:rPr>
          <w:rFonts w:ascii="PT Astra Serif" w:hAnsi="PT Astra Serif"/>
          <w:sz w:val="24"/>
          <w:szCs w:val="24"/>
        </w:rPr>
        <w:t xml:space="preserve"> МО Елаурское сельское поселение Сенгилеевского района Ульяновской области 20 декабря 2023г №21</w:t>
      </w:r>
      <w:r w:rsidR="006D0605">
        <w:rPr>
          <w:rFonts w:ascii="PT Astra Serif" w:hAnsi="PT Astra Serif"/>
          <w:sz w:val="24"/>
          <w:szCs w:val="24"/>
        </w:rPr>
        <w:t xml:space="preserve"> «</w:t>
      </w:r>
      <w:r w:rsidR="000238F2" w:rsidRPr="00B45F30">
        <w:rPr>
          <w:rFonts w:ascii="PT Astra Serif" w:hAnsi="PT Astra Serif"/>
          <w:sz w:val="24"/>
          <w:szCs w:val="24"/>
        </w:rPr>
        <w:t>Об утверждении Прогнозного плана приватизации муниципального имущества на 2024 год</w:t>
      </w:r>
      <w:r w:rsidR="006D0605">
        <w:rPr>
          <w:rFonts w:ascii="PT Astra Serif" w:hAnsi="PT Astra Serif"/>
          <w:sz w:val="24"/>
          <w:szCs w:val="24"/>
        </w:rPr>
        <w:t>»</w:t>
      </w:r>
      <w:r w:rsidR="00A91528">
        <w:rPr>
          <w:rFonts w:ascii="PT Astra Serif" w:hAnsi="PT Astra Serif"/>
          <w:sz w:val="24"/>
          <w:szCs w:val="24"/>
        </w:rPr>
        <w:t>.</w:t>
      </w:r>
    </w:p>
    <w:p w:rsidR="00E05DD8" w:rsidRPr="00B45F30" w:rsidRDefault="000238F2" w:rsidP="006D060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/>
          <w:sz w:val="24"/>
          <w:szCs w:val="24"/>
        </w:rPr>
        <w:t>1.1</w:t>
      </w:r>
      <w:r w:rsidR="00A91528">
        <w:rPr>
          <w:rFonts w:ascii="PT Astra Serif" w:hAnsi="PT Astra Serif"/>
          <w:sz w:val="24"/>
          <w:szCs w:val="24"/>
        </w:rPr>
        <w:t>.</w:t>
      </w:r>
      <w:r w:rsidRPr="00B45F30">
        <w:rPr>
          <w:rFonts w:ascii="PT Astra Serif" w:hAnsi="PT Astra Serif"/>
          <w:sz w:val="24"/>
          <w:szCs w:val="24"/>
        </w:rPr>
        <w:t xml:space="preserve"> </w:t>
      </w:r>
      <w:r w:rsidR="000F7343" w:rsidRPr="00B45F30">
        <w:rPr>
          <w:rFonts w:ascii="PT Astra Serif" w:eastAsia="Times New Roman" w:hAnsi="PT Astra Serif" w:cs="Times New Roman"/>
          <w:sz w:val="24"/>
          <w:szCs w:val="24"/>
        </w:rPr>
        <w:t>Дополнить новым пунктом 3</w:t>
      </w:r>
      <w:r w:rsidR="00140039" w:rsidRPr="00B45F30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6D0605">
        <w:rPr>
          <w:rFonts w:ascii="PT Astra Serif" w:hAnsi="PT Astra Serif" w:cs="Times New Roman"/>
          <w:sz w:val="24"/>
          <w:szCs w:val="24"/>
        </w:rPr>
        <w:t>«</w:t>
      </w:r>
      <w:r w:rsidR="00140039" w:rsidRPr="00B45F30">
        <w:rPr>
          <w:rFonts w:ascii="PT Astra Serif" w:hAnsi="PT Astra Serif" w:cs="Times New Roman"/>
          <w:sz w:val="24"/>
          <w:szCs w:val="24"/>
        </w:rPr>
        <w:t>Перечень муниципального движимого имущества, планируемого к приватизации</w:t>
      </w:r>
      <w:r w:rsidR="006D0605">
        <w:rPr>
          <w:rFonts w:ascii="PT Astra Serif" w:hAnsi="PT Astra Serif" w:cs="Times New Roman"/>
          <w:sz w:val="24"/>
          <w:szCs w:val="24"/>
        </w:rPr>
        <w:t>»</w:t>
      </w:r>
      <w:r w:rsidR="00FC646B" w:rsidRPr="00B45F30">
        <w:rPr>
          <w:rFonts w:ascii="PT Astra Serif" w:hAnsi="PT Astra Serif" w:cs="Times New Roman"/>
          <w:sz w:val="24"/>
          <w:szCs w:val="24"/>
        </w:rPr>
        <w:t xml:space="preserve"> в </w:t>
      </w:r>
      <w:r w:rsidR="000F7343" w:rsidRPr="00B45F30">
        <w:rPr>
          <w:rFonts w:ascii="PT Astra Serif" w:eastAsia="Times New Roman" w:hAnsi="PT Astra Serif" w:cs="Times New Roman"/>
          <w:sz w:val="24"/>
          <w:szCs w:val="24"/>
        </w:rPr>
        <w:t xml:space="preserve">приложение </w:t>
      </w:r>
      <w:r w:rsidRPr="00B45F30">
        <w:rPr>
          <w:rFonts w:ascii="PT Astra Serif" w:eastAsia="Times New Roman" w:hAnsi="PT Astra Serif" w:cs="Times New Roman"/>
          <w:sz w:val="24"/>
          <w:szCs w:val="24"/>
        </w:rPr>
        <w:t xml:space="preserve">к решению </w:t>
      </w:r>
      <w:r w:rsidRPr="00B45F30">
        <w:rPr>
          <w:rFonts w:ascii="PT Astra Serif" w:hAnsi="PT Astra Serif"/>
          <w:sz w:val="24"/>
          <w:szCs w:val="24"/>
        </w:rPr>
        <w:t>МО Елаурское сельское поселение Сенгилеевского района Ульяновской области</w:t>
      </w:r>
      <w:r w:rsidRPr="00B45F30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A91528">
        <w:rPr>
          <w:rFonts w:ascii="PT Astra Serif" w:eastAsia="Times New Roman" w:hAnsi="PT Astra Serif" w:cs="Times New Roman"/>
          <w:sz w:val="24"/>
          <w:szCs w:val="24"/>
        </w:rPr>
        <w:t>«</w:t>
      </w:r>
      <w:r w:rsidRPr="00B45F30">
        <w:rPr>
          <w:rFonts w:ascii="PT Astra Serif" w:hAnsi="PT Astra Serif" w:cs="Times New Roman"/>
          <w:sz w:val="24"/>
          <w:szCs w:val="24"/>
        </w:rPr>
        <w:t>ПРОГНОЗНЫЙ ПЛАН (ПРОГРАММА) приватизации муниципального имущества муниципального образования Елаурское сельское поселение Сенгилеевского района Ульяновской области на 2024 год</w:t>
      </w:r>
      <w:r w:rsidR="00A91528">
        <w:rPr>
          <w:rFonts w:ascii="PT Astra Serif" w:hAnsi="PT Astra Serif" w:cs="Times New Roman"/>
          <w:sz w:val="24"/>
          <w:szCs w:val="24"/>
        </w:rPr>
        <w:t>».</w:t>
      </w:r>
    </w:p>
    <w:p w:rsidR="00E05DD8" w:rsidRPr="00B45F30" w:rsidRDefault="00E05DD8" w:rsidP="006D0605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2. Настоящее решение подлежит размещению на официальном сайте муниципального образования Елаурское сельское поселение и вступает в силу с момента его обнародования</w:t>
      </w:r>
      <w:r w:rsidRPr="00B45F30">
        <w:rPr>
          <w:rFonts w:ascii="PT Astra Serif" w:hAnsi="PT Astra Serif"/>
          <w:sz w:val="24"/>
          <w:szCs w:val="24"/>
        </w:rPr>
        <w:t>.</w:t>
      </w:r>
    </w:p>
    <w:p w:rsidR="00E05DD8" w:rsidRPr="00B45F30" w:rsidRDefault="00E05DD8" w:rsidP="000238F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 xml:space="preserve">3. </w:t>
      </w:r>
      <w:proofErr w:type="gramStart"/>
      <w:r w:rsidRPr="00B45F30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B45F30">
        <w:rPr>
          <w:rFonts w:ascii="PT Astra Serif" w:hAnsi="PT Astra Serif" w:cs="Times New Roman"/>
          <w:sz w:val="24"/>
          <w:szCs w:val="24"/>
        </w:rPr>
        <w:t xml:space="preserve"> исполнением настоящего решения возложить на комиссию по бюджету, финансам, налогам и собственности и по социальным вопросам. </w:t>
      </w:r>
    </w:p>
    <w:p w:rsidR="000F7343" w:rsidRDefault="000F7343" w:rsidP="000238F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941D10" w:rsidRPr="00B45F30" w:rsidRDefault="00941D10" w:rsidP="000238F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E05DD8" w:rsidRPr="00B45F30" w:rsidRDefault="00E05DD8" w:rsidP="00E05D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/>
          <w:sz w:val="24"/>
          <w:szCs w:val="24"/>
        </w:rPr>
        <w:t xml:space="preserve">Глава поселения - </w:t>
      </w:r>
      <w:r w:rsidR="006D0605">
        <w:rPr>
          <w:rFonts w:ascii="PT Astra Serif" w:hAnsi="PT Astra Serif"/>
          <w:sz w:val="24"/>
          <w:szCs w:val="24"/>
        </w:rPr>
        <w:t>П</w:t>
      </w:r>
      <w:r w:rsidRPr="00B45F30">
        <w:rPr>
          <w:rFonts w:ascii="PT Astra Serif" w:hAnsi="PT Astra Serif"/>
          <w:sz w:val="24"/>
          <w:szCs w:val="24"/>
        </w:rPr>
        <w:t xml:space="preserve">редседатель Совета </w:t>
      </w:r>
    </w:p>
    <w:p w:rsidR="00E05DD8" w:rsidRPr="00B45F30" w:rsidRDefault="00E05DD8" w:rsidP="00E05D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/>
          <w:sz w:val="24"/>
          <w:szCs w:val="24"/>
        </w:rPr>
        <w:t>депутатов муниципального образования</w:t>
      </w:r>
    </w:p>
    <w:p w:rsidR="00E05DD8" w:rsidRPr="00B45F30" w:rsidRDefault="00E05DD8" w:rsidP="00E05DD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/>
          <w:sz w:val="24"/>
          <w:szCs w:val="24"/>
        </w:rPr>
        <w:t xml:space="preserve">Елаурское сельское поселение                                                 </w:t>
      </w:r>
      <w:r w:rsidR="006D0605">
        <w:rPr>
          <w:rFonts w:ascii="PT Astra Serif" w:hAnsi="PT Astra Serif"/>
          <w:sz w:val="24"/>
          <w:szCs w:val="24"/>
        </w:rPr>
        <w:t xml:space="preserve">                 </w:t>
      </w:r>
      <w:r w:rsidR="00941D10">
        <w:rPr>
          <w:rFonts w:ascii="PT Astra Serif" w:hAnsi="PT Astra Serif"/>
          <w:sz w:val="24"/>
          <w:szCs w:val="24"/>
        </w:rPr>
        <w:t xml:space="preserve">     </w:t>
      </w:r>
      <w:r w:rsidRPr="00B45F30">
        <w:rPr>
          <w:rFonts w:ascii="PT Astra Serif" w:hAnsi="PT Astra Serif"/>
          <w:sz w:val="24"/>
          <w:szCs w:val="24"/>
        </w:rPr>
        <w:t xml:space="preserve"> Н.Е.</w:t>
      </w:r>
      <w:r w:rsidR="006D0605">
        <w:rPr>
          <w:rFonts w:ascii="PT Astra Serif" w:hAnsi="PT Astra Serif"/>
          <w:sz w:val="24"/>
          <w:szCs w:val="24"/>
        </w:rPr>
        <w:t xml:space="preserve"> </w:t>
      </w:r>
      <w:r w:rsidRPr="00B45F30">
        <w:rPr>
          <w:rFonts w:ascii="PT Astra Serif" w:hAnsi="PT Astra Serif"/>
          <w:sz w:val="24"/>
          <w:szCs w:val="24"/>
        </w:rPr>
        <w:t>Куруськин</w:t>
      </w:r>
    </w:p>
    <w:p w:rsidR="00941D10" w:rsidRDefault="00941D10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41D10" w:rsidRDefault="00941D10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41D10" w:rsidRDefault="00941D10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F0CD1" w:rsidRDefault="006F0CD1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F0CD1" w:rsidRDefault="006F0CD1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F0CD1" w:rsidRDefault="006F0CD1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F0CD1" w:rsidRDefault="006F0CD1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05DD8" w:rsidRPr="00B45F30" w:rsidRDefault="00E05DD8" w:rsidP="00A91528">
      <w:pPr>
        <w:tabs>
          <w:tab w:val="left" w:pos="1297"/>
        </w:tabs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B45F30">
        <w:rPr>
          <w:rFonts w:ascii="PT Astra Serif" w:hAnsi="PT Astra Serif" w:cs="Times New Roman"/>
          <w:b/>
          <w:sz w:val="24"/>
          <w:szCs w:val="24"/>
        </w:rPr>
        <w:lastRenderedPageBreak/>
        <w:t>Приложение</w:t>
      </w:r>
    </w:p>
    <w:p w:rsidR="000238F2" w:rsidRPr="00B45F30" w:rsidRDefault="00E05DD8" w:rsidP="00A91528">
      <w:pPr>
        <w:tabs>
          <w:tab w:val="left" w:pos="129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к решению Совета депутатов</w:t>
      </w:r>
    </w:p>
    <w:p w:rsidR="000238F2" w:rsidRPr="00B45F30" w:rsidRDefault="00E05DD8" w:rsidP="00A91528">
      <w:pPr>
        <w:tabs>
          <w:tab w:val="left" w:pos="1297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 xml:space="preserve"> </w:t>
      </w:r>
      <w:r w:rsidR="000238F2" w:rsidRPr="00B45F30">
        <w:rPr>
          <w:rFonts w:ascii="PT Astra Serif" w:hAnsi="PT Astra Serif"/>
          <w:sz w:val="24"/>
          <w:szCs w:val="24"/>
        </w:rPr>
        <w:t xml:space="preserve">МО Елаурское сельское поселение </w:t>
      </w:r>
    </w:p>
    <w:p w:rsidR="000238F2" w:rsidRPr="00B45F30" w:rsidRDefault="000238F2" w:rsidP="00A91528">
      <w:pPr>
        <w:tabs>
          <w:tab w:val="left" w:pos="1297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/>
          <w:sz w:val="24"/>
          <w:szCs w:val="24"/>
        </w:rPr>
        <w:t xml:space="preserve">Сенгилеевского района </w:t>
      </w:r>
    </w:p>
    <w:p w:rsidR="00A91528" w:rsidRDefault="000238F2" w:rsidP="00A91528">
      <w:pPr>
        <w:tabs>
          <w:tab w:val="left" w:pos="1297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45F30">
        <w:rPr>
          <w:rFonts w:ascii="PT Astra Serif" w:hAnsi="PT Astra Serif"/>
          <w:sz w:val="24"/>
          <w:szCs w:val="24"/>
        </w:rPr>
        <w:t>Ульяновской области</w:t>
      </w:r>
    </w:p>
    <w:p w:rsidR="00E05DD8" w:rsidRPr="00A91528" w:rsidRDefault="00E05DD8" w:rsidP="00A91528">
      <w:pPr>
        <w:tabs>
          <w:tab w:val="left" w:pos="1297"/>
        </w:tabs>
        <w:spacing w:after="0" w:line="240" w:lineRule="auto"/>
        <w:rPr>
          <w:rFonts w:ascii="PT Astra Serif" w:hAnsi="PT Astra Serif" w:cs="Times New Roman"/>
          <w:sz w:val="14"/>
          <w:szCs w:val="24"/>
        </w:rPr>
      </w:pPr>
    </w:p>
    <w:p w:rsidR="00E05DD8" w:rsidRPr="00B45F30" w:rsidRDefault="00E05DD8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45F30">
        <w:rPr>
          <w:rFonts w:ascii="PT Astra Serif" w:hAnsi="PT Astra Serif" w:cs="Times New Roman"/>
          <w:b/>
          <w:sz w:val="24"/>
          <w:szCs w:val="24"/>
        </w:rPr>
        <w:t>ПРОГНОЗНЫЙ ПЛАН (ПРОГРАММА)</w:t>
      </w:r>
    </w:p>
    <w:p w:rsidR="00E05DD8" w:rsidRPr="00B45F30" w:rsidRDefault="00E05DD8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45F30">
        <w:rPr>
          <w:rFonts w:ascii="PT Astra Serif" w:hAnsi="PT Astra Serif" w:cs="Times New Roman"/>
          <w:b/>
          <w:sz w:val="24"/>
          <w:szCs w:val="24"/>
        </w:rPr>
        <w:t>приватизации муниципального имущества муниципального образования Елаурское сельское поселение Сенгилеевского  района Ульяновской области</w:t>
      </w:r>
      <w:r w:rsidR="000238F2" w:rsidRPr="00B45F3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45F30">
        <w:rPr>
          <w:rFonts w:ascii="PT Astra Serif" w:hAnsi="PT Astra Serif" w:cs="Times New Roman"/>
          <w:b/>
          <w:sz w:val="24"/>
          <w:szCs w:val="24"/>
        </w:rPr>
        <w:t>на 2024 год</w:t>
      </w:r>
    </w:p>
    <w:p w:rsidR="00E05DD8" w:rsidRPr="00A91528" w:rsidRDefault="00E05DD8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16"/>
          <w:szCs w:val="24"/>
        </w:rPr>
      </w:pPr>
    </w:p>
    <w:p w:rsidR="00E05DD8" w:rsidRPr="00B45F30" w:rsidRDefault="00E05DD8" w:rsidP="00E05DD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B45F30">
        <w:rPr>
          <w:rFonts w:ascii="PT Astra Serif" w:hAnsi="PT Astra Serif"/>
          <w:b/>
          <w:sz w:val="24"/>
          <w:szCs w:val="24"/>
        </w:rPr>
        <w:t>1. Общие положения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Основной целью реализации прогнозного плана (программы) приватизации муниципального имущества муниципального образования Елаурское сельское поселение  Сенгилеевского  района  Ульяновской области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денежных сре</w:t>
      </w:r>
      <w:proofErr w:type="gramStart"/>
      <w:r w:rsidRPr="00B45F30">
        <w:rPr>
          <w:rFonts w:ascii="PT Astra Serif" w:hAnsi="PT Astra Serif" w:cs="Times New Roman"/>
          <w:sz w:val="24"/>
          <w:szCs w:val="24"/>
        </w:rPr>
        <w:t>дств в б</w:t>
      </w:r>
      <w:proofErr w:type="gramEnd"/>
      <w:r w:rsidRPr="00B45F30">
        <w:rPr>
          <w:rFonts w:ascii="PT Astra Serif" w:hAnsi="PT Astra Serif" w:cs="Times New Roman"/>
          <w:sz w:val="24"/>
          <w:szCs w:val="24"/>
        </w:rPr>
        <w:t>юджет поселения.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Приватизация  будет направлена на решение следующих задач: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- оптимизация эффективности использования муниципального имущества;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- повышение эффективности использования муниципального имущества;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- стимулирование привлечения инвестиций в реальный сектор экономики муниципального образования;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- обеспечение дополнительных поступлений денежных сре</w:t>
      </w:r>
      <w:proofErr w:type="gramStart"/>
      <w:r w:rsidRPr="00B45F30">
        <w:rPr>
          <w:rFonts w:ascii="PT Astra Serif" w:hAnsi="PT Astra Serif" w:cs="Times New Roman"/>
          <w:sz w:val="24"/>
          <w:szCs w:val="24"/>
        </w:rPr>
        <w:t>дств в б</w:t>
      </w:r>
      <w:proofErr w:type="gramEnd"/>
      <w:r w:rsidRPr="00B45F30">
        <w:rPr>
          <w:rFonts w:ascii="PT Astra Serif" w:hAnsi="PT Astra Serif" w:cs="Times New Roman"/>
          <w:sz w:val="24"/>
          <w:szCs w:val="24"/>
        </w:rPr>
        <w:t>юджет поселения.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Основным принципом приватизации муниципального имущества поселения  является обеспечение максимальной бюджетной эффективности приватизации каждого объекта муниципального имущества.</w:t>
      </w:r>
    </w:p>
    <w:p w:rsidR="00E05DD8" w:rsidRPr="00B45F30" w:rsidRDefault="00E05DD8" w:rsidP="00A91528">
      <w:pPr>
        <w:tabs>
          <w:tab w:val="left" w:pos="129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Приватизация в наибольшей степени затронет малоэффективные объекты муниципальной собственности, требующие больших капитальных вложений.</w:t>
      </w:r>
    </w:p>
    <w:p w:rsidR="00FC646B" w:rsidRPr="00B45F30" w:rsidRDefault="00FC646B" w:rsidP="00B45F30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05DD8" w:rsidRPr="00B45F30" w:rsidRDefault="00E05DD8" w:rsidP="00E05DD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45F30">
        <w:rPr>
          <w:rFonts w:ascii="PT Astra Serif" w:hAnsi="PT Astra Serif" w:cs="Times New Roman"/>
          <w:b/>
          <w:sz w:val="24"/>
          <w:szCs w:val="24"/>
        </w:rPr>
        <w:t xml:space="preserve">2. Перечень муниципального недвижимого имущества, </w:t>
      </w:r>
    </w:p>
    <w:p w:rsidR="00E05DD8" w:rsidRPr="00B45F30" w:rsidRDefault="00E05DD8" w:rsidP="00E05DD8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B45F30">
        <w:rPr>
          <w:rFonts w:ascii="PT Astra Serif" w:hAnsi="PT Astra Serif" w:cs="Times New Roman"/>
          <w:b/>
          <w:sz w:val="24"/>
          <w:szCs w:val="24"/>
        </w:rPr>
        <w:t>планируемого</w:t>
      </w:r>
      <w:proofErr w:type="gramEnd"/>
      <w:r w:rsidRPr="00B45F30">
        <w:rPr>
          <w:rFonts w:ascii="PT Astra Serif" w:hAnsi="PT Astra Serif" w:cs="Times New Roman"/>
          <w:b/>
          <w:sz w:val="24"/>
          <w:szCs w:val="24"/>
        </w:rPr>
        <w:t xml:space="preserve"> к приватизации</w:t>
      </w:r>
    </w:p>
    <w:p w:rsidR="00E05DD8" w:rsidRPr="00B45F30" w:rsidRDefault="00E05DD8" w:rsidP="00A91528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В 2024 году подлежит приватизации недвижимое имущество, находящееся в муниципальной собственности и не находящееся в пользовании организаций.</w:t>
      </w:r>
    </w:p>
    <w:p w:rsidR="00E05DD8" w:rsidRPr="00221F4F" w:rsidRDefault="00E05DD8" w:rsidP="00E05DD8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sz w:val="8"/>
          <w:szCs w:val="24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/>
      </w:tblPr>
      <w:tblGrid>
        <w:gridCol w:w="585"/>
        <w:gridCol w:w="266"/>
        <w:gridCol w:w="2977"/>
        <w:gridCol w:w="3685"/>
        <w:gridCol w:w="1835"/>
      </w:tblGrid>
      <w:tr w:rsidR="00E05DD8" w:rsidRPr="00941D10" w:rsidTr="00CA29B0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DD8" w:rsidRPr="00221F4F" w:rsidRDefault="00E05DD8" w:rsidP="00CA29B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Начальная цена, </w:t>
            </w:r>
          </w:p>
          <w:p w:rsidR="00E05DD8" w:rsidRPr="00221F4F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руб.</w:t>
            </w:r>
          </w:p>
        </w:tc>
      </w:tr>
      <w:tr w:rsidR="00E05DD8" w:rsidRPr="00941D10" w:rsidTr="00CA29B0">
        <w:trPr>
          <w:trHeight w:val="1095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Cs w:val="24"/>
              </w:rPr>
            </w:pPr>
            <w:r w:rsidRPr="00941D10">
              <w:rPr>
                <w:rFonts w:ascii="PT Astra Serif" w:hAnsi="PT Astra Serif" w:cs="Times New Roman"/>
                <w:szCs w:val="24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941D10">
              <w:rPr>
                <w:rFonts w:ascii="PT Astra Serif" w:eastAsia="Times New Roman" w:hAnsi="PT Astra Serif" w:cs="Times New Roman"/>
                <w:szCs w:val="24"/>
              </w:rPr>
              <w:t>Нежилое здание</w:t>
            </w:r>
          </w:p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proofErr w:type="gramStart"/>
            <w:r w:rsidRPr="00941D10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941D10">
              <w:rPr>
                <w:rFonts w:ascii="PT Astra Serif" w:hAnsi="PT Astra Serif"/>
                <w:szCs w:val="24"/>
              </w:rPr>
              <w:t xml:space="preserve"> Русская Бектяшка,</w:t>
            </w:r>
          </w:p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ул. Советская, д.118А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кадастровый номер: 73:14:051701:1325</w:t>
            </w:r>
          </w:p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941D10">
              <w:rPr>
                <w:rFonts w:ascii="PT Astra Serif" w:hAnsi="PT Astra Serif" w:cs="Times New Roman"/>
                <w:szCs w:val="24"/>
              </w:rPr>
              <w:t xml:space="preserve">1976 г.п., </w:t>
            </w:r>
            <w:proofErr w:type="gramStart"/>
            <w:r w:rsidRPr="00941D10">
              <w:rPr>
                <w:rFonts w:ascii="PT Astra Serif" w:hAnsi="PT Astra Serif" w:cs="Times New Roman"/>
                <w:szCs w:val="24"/>
              </w:rPr>
              <w:t>кирпичное</w:t>
            </w:r>
            <w:proofErr w:type="gramEnd"/>
            <w:r w:rsidRPr="00941D10">
              <w:rPr>
                <w:rFonts w:ascii="PT Astra Serif" w:hAnsi="PT Astra Serif" w:cs="Times New Roman"/>
                <w:szCs w:val="24"/>
              </w:rPr>
              <w:t>,</w:t>
            </w:r>
          </w:p>
          <w:p w:rsidR="00E05DD8" w:rsidRPr="00941D10" w:rsidRDefault="00E05DD8" w:rsidP="00941D1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4"/>
                <w:shd w:val="clear" w:color="auto" w:fill="FFFFFF"/>
              </w:rPr>
            </w:pPr>
            <w:r w:rsidRPr="00941D10">
              <w:rPr>
                <w:rFonts w:ascii="PT Astra Serif" w:hAnsi="PT Astra Serif" w:cs="Times New Roman"/>
                <w:bCs/>
                <w:szCs w:val="24"/>
                <w:shd w:val="clear" w:color="auto" w:fill="FFFFFF"/>
              </w:rPr>
              <w:t>483,3 кв.м., 2 этажа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718 000,00</w:t>
            </w:r>
          </w:p>
        </w:tc>
      </w:tr>
      <w:tr w:rsidR="00E05DD8" w:rsidRPr="00941D10" w:rsidTr="00CA29B0">
        <w:trPr>
          <w:trHeight w:val="900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Здание гаража</w:t>
            </w:r>
          </w:p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с Р. Бектяшка</w:t>
            </w:r>
          </w:p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Ул. Советская д.118</w:t>
            </w:r>
          </w:p>
          <w:p w:rsidR="00941D10" w:rsidRPr="00941D10" w:rsidRDefault="00941D10" w:rsidP="00CA2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кадастровый номер: 73:14:051701:1149</w:t>
            </w:r>
          </w:p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1979г.п.,</w:t>
            </w:r>
            <w:r w:rsidR="00941D10" w:rsidRPr="00941D10">
              <w:rPr>
                <w:rFonts w:ascii="PT Astra Serif" w:hAnsi="PT Astra Serif"/>
                <w:szCs w:val="24"/>
              </w:rPr>
              <w:t xml:space="preserve"> </w:t>
            </w:r>
            <w:r w:rsidRPr="00941D10">
              <w:rPr>
                <w:rFonts w:ascii="PT Astra Serif" w:hAnsi="PT Astra Serif"/>
                <w:szCs w:val="24"/>
              </w:rPr>
              <w:t xml:space="preserve">кирпичное, </w:t>
            </w:r>
            <w:r w:rsidRPr="00941D10">
              <w:rPr>
                <w:rFonts w:ascii="PT Astra Serif" w:hAnsi="PT Astra Serif" w:cs="Arial"/>
                <w:bCs/>
                <w:szCs w:val="24"/>
                <w:shd w:val="clear" w:color="auto" w:fill="FFFFFF"/>
              </w:rPr>
              <w:t>278,9 одноэтажное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335 846,00</w:t>
            </w:r>
          </w:p>
          <w:p w:rsidR="00941D10" w:rsidRPr="00941D10" w:rsidRDefault="00941D10" w:rsidP="00CA29B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941D10" w:rsidRPr="00941D10" w:rsidRDefault="00941D10" w:rsidP="00CA29B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941D10" w:rsidRPr="00941D10" w:rsidRDefault="00941D10" w:rsidP="00CA29B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</w:tc>
      </w:tr>
      <w:tr w:rsidR="00E05DD8" w:rsidRPr="00941D10" w:rsidTr="00CA29B0"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 xml:space="preserve">Земельный участок Ульяновская область, Сенгилеевский район, МО Елаурское сельское поселение, </w:t>
            </w:r>
            <w:proofErr w:type="gramStart"/>
            <w:r w:rsidRPr="00941D10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941D10">
              <w:rPr>
                <w:rFonts w:ascii="PT Astra Serif" w:hAnsi="PT Astra Serif"/>
                <w:szCs w:val="24"/>
              </w:rPr>
              <w:t xml:space="preserve">. </w:t>
            </w:r>
            <w:proofErr w:type="gramStart"/>
            <w:r w:rsidRPr="00941D10">
              <w:rPr>
                <w:rFonts w:ascii="PT Astra Serif" w:hAnsi="PT Astra Serif"/>
                <w:szCs w:val="24"/>
              </w:rPr>
              <w:t>Русская</w:t>
            </w:r>
            <w:proofErr w:type="gramEnd"/>
            <w:r w:rsidRPr="00941D10">
              <w:rPr>
                <w:rFonts w:ascii="PT Astra Serif" w:hAnsi="PT Astra Serif"/>
                <w:szCs w:val="24"/>
              </w:rPr>
              <w:t xml:space="preserve"> Бектяшка, ул. Советская, земельный участок 118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ind w:right="-418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 xml:space="preserve">с кадастровый номер </w:t>
            </w:r>
          </w:p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ind w:right="-418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73:14:051701:1359</w:t>
            </w:r>
          </w:p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площадью 4123 кв</w:t>
            </w:r>
            <w:proofErr w:type="gramStart"/>
            <w:r w:rsidRPr="00941D10">
              <w:rPr>
                <w:rFonts w:ascii="PT Astra Serif" w:hAnsi="PT Astra Serif"/>
                <w:szCs w:val="24"/>
              </w:rPr>
              <w:t>.м</w:t>
            </w:r>
            <w:proofErr w:type="gramEnd"/>
          </w:p>
          <w:p w:rsidR="00E05DD8" w:rsidRPr="00941D10" w:rsidRDefault="00E05DD8" w:rsidP="00CA29B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категория земель: земли населенных пунктов, разрешенное использование: предпринимательство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DD8" w:rsidRPr="00941D10" w:rsidRDefault="00E05DD8" w:rsidP="00CA29B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941D10">
              <w:rPr>
                <w:rFonts w:ascii="PT Astra Serif" w:hAnsi="PT Astra Serif"/>
                <w:szCs w:val="24"/>
              </w:rPr>
              <w:t>843 000,00</w:t>
            </w:r>
          </w:p>
        </w:tc>
      </w:tr>
    </w:tbl>
    <w:p w:rsidR="00E05DD8" w:rsidRPr="00B45F30" w:rsidRDefault="00FC646B" w:rsidP="00FC646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45F30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 xml:space="preserve">3. </w:t>
      </w:r>
      <w:r w:rsidRPr="00B45F30">
        <w:rPr>
          <w:rFonts w:ascii="PT Astra Serif" w:hAnsi="PT Astra Serif" w:cs="Times New Roman"/>
          <w:b/>
          <w:sz w:val="24"/>
          <w:szCs w:val="24"/>
        </w:rPr>
        <w:t>Перечень муниципального движимого имущества, планируемого к приватизации</w:t>
      </w:r>
    </w:p>
    <w:p w:rsidR="00FC646B" w:rsidRPr="00B45F30" w:rsidRDefault="00FC646B" w:rsidP="00A91528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45F30">
        <w:rPr>
          <w:rFonts w:ascii="PT Astra Serif" w:hAnsi="PT Astra Serif" w:cs="Times New Roman"/>
          <w:sz w:val="24"/>
          <w:szCs w:val="24"/>
        </w:rPr>
        <w:t>В 2024 году подлежит приватизации движимое имущество, находящееся в муниципальной собственности и не находящееся в пользовании организаций.</w:t>
      </w:r>
    </w:p>
    <w:p w:rsidR="00FC646B" w:rsidRPr="006D0605" w:rsidRDefault="00FC646B" w:rsidP="00FC646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/>
      </w:tblPr>
      <w:tblGrid>
        <w:gridCol w:w="585"/>
        <w:gridCol w:w="266"/>
        <w:gridCol w:w="2977"/>
        <w:gridCol w:w="3685"/>
        <w:gridCol w:w="1835"/>
      </w:tblGrid>
      <w:tr w:rsidR="00FC646B" w:rsidRPr="00B45F30" w:rsidTr="00431AE8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46B" w:rsidRPr="00221F4F" w:rsidRDefault="00FC646B" w:rsidP="00431AE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Начальная цена, </w:t>
            </w:r>
          </w:p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21F4F">
              <w:rPr>
                <w:rFonts w:ascii="PT Astra Serif" w:hAnsi="PT Astra Serif" w:cs="Times New Roman"/>
                <w:b/>
                <w:sz w:val="24"/>
                <w:szCs w:val="24"/>
              </w:rPr>
              <w:t>руб.</w:t>
            </w:r>
          </w:p>
        </w:tc>
      </w:tr>
      <w:tr w:rsidR="00FC646B" w:rsidRPr="00B45F30" w:rsidTr="00431AE8">
        <w:trPr>
          <w:trHeight w:val="1095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646B" w:rsidRPr="00221F4F" w:rsidRDefault="00FC646B" w:rsidP="0043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Cs w:val="24"/>
              </w:rPr>
            </w:pPr>
            <w:r w:rsidRPr="00221F4F">
              <w:rPr>
                <w:rFonts w:ascii="PT Astra Serif" w:hAnsi="PT Astra Serif" w:cs="Times New Roman"/>
                <w:szCs w:val="24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30" w:rsidRPr="00221F4F" w:rsidRDefault="00FC646B" w:rsidP="00B45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 xml:space="preserve">Автомобиль </w:t>
            </w:r>
            <w:r w:rsidRPr="00221F4F">
              <w:rPr>
                <w:rFonts w:ascii="PT Astra Serif" w:eastAsia="Times New Roman" w:hAnsi="PT Astra Serif" w:cs="Times New Roman"/>
                <w:szCs w:val="24"/>
                <w:lang w:val="en-US"/>
              </w:rPr>
              <w:t>LADA 210740</w:t>
            </w:r>
            <w:r w:rsidR="00B45F30" w:rsidRPr="00221F4F">
              <w:rPr>
                <w:rFonts w:ascii="PT Astra Serif" w:eastAsia="Times New Roman" w:hAnsi="PT Astra Serif" w:cs="Times New Roman"/>
                <w:szCs w:val="24"/>
                <w:lang w:val="en-US"/>
              </w:rPr>
              <w:t xml:space="preserve"> VIN</w:t>
            </w:r>
            <w:r w:rsidR="00B45F30" w:rsidRPr="00221F4F">
              <w:rPr>
                <w:rFonts w:ascii="PT Astra Serif" w:eastAsia="Times New Roman" w:hAnsi="PT Astra Serif" w:cs="Times New Roman"/>
                <w:szCs w:val="24"/>
              </w:rPr>
              <w:t>:ХТА21074092917548,</w:t>
            </w:r>
          </w:p>
          <w:p w:rsidR="00FC646B" w:rsidRPr="00221F4F" w:rsidRDefault="00B45F30" w:rsidP="00B45F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val="en-US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 xml:space="preserve">2009 года выпуска, </w:t>
            </w:r>
            <w:proofErr w:type="gramStart"/>
            <w:r w:rsidRPr="00221F4F">
              <w:rPr>
                <w:rFonts w:ascii="PT Astra Serif" w:eastAsia="Times New Roman" w:hAnsi="PT Astra Serif" w:cs="Times New Roman"/>
                <w:szCs w:val="24"/>
              </w:rPr>
              <w:t>г</w:t>
            </w:r>
            <w:proofErr w:type="gramEnd"/>
            <w:r w:rsidRPr="00221F4F">
              <w:rPr>
                <w:rFonts w:ascii="PT Astra Serif" w:eastAsia="Times New Roman" w:hAnsi="PT Astra Serif" w:cs="Times New Roman"/>
                <w:szCs w:val="24"/>
              </w:rPr>
              <w:t>/</w:t>
            </w:r>
            <w:proofErr w:type="spellStart"/>
            <w:r w:rsidRPr="00221F4F">
              <w:rPr>
                <w:rFonts w:ascii="PT Astra Serif" w:eastAsia="Times New Roman" w:hAnsi="PT Astra Serif" w:cs="Times New Roman"/>
                <w:szCs w:val="24"/>
              </w:rPr>
              <w:t>н</w:t>
            </w:r>
            <w:proofErr w:type="spellEnd"/>
            <w:r w:rsidRPr="00221F4F">
              <w:rPr>
                <w:rFonts w:ascii="PT Astra Serif" w:eastAsia="Times New Roman" w:hAnsi="PT Astra Serif" w:cs="Times New Roman"/>
                <w:szCs w:val="24"/>
              </w:rPr>
              <w:t xml:space="preserve"> С526ВО73</w:t>
            </w:r>
          </w:p>
          <w:p w:rsidR="00FC646B" w:rsidRPr="00221F4F" w:rsidRDefault="00FC646B" w:rsidP="00431A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46B" w:rsidRPr="00221F4F" w:rsidRDefault="00B45F3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Наименование: Легковая</w:t>
            </w:r>
          </w:p>
          <w:p w:rsidR="00B45F30" w:rsidRPr="00221F4F" w:rsidRDefault="00B45F3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Категория: В</w:t>
            </w:r>
          </w:p>
          <w:p w:rsidR="00B45F30" w:rsidRPr="00221F4F" w:rsidRDefault="00B45F3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Шас</w:t>
            </w:r>
            <w:r w:rsidR="006D0605">
              <w:rPr>
                <w:rFonts w:ascii="PT Astra Serif" w:eastAsia="Times New Roman" w:hAnsi="PT Astra Serif" w:cs="Times New Roman"/>
                <w:szCs w:val="24"/>
              </w:rPr>
              <w:t>с</w:t>
            </w:r>
            <w:r w:rsidRPr="00221F4F">
              <w:rPr>
                <w:rFonts w:ascii="PT Astra Serif" w:eastAsia="Times New Roman" w:hAnsi="PT Astra Serif" w:cs="Times New Roman"/>
                <w:szCs w:val="24"/>
              </w:rPr>
              <w:t>и: Отсутс</w:t>
            </w:r>
            <w:r w:rsidR="00941D10" w:rsidRPr="00221F4F">
              <w:rPr>
                <w:rFonts w:ascii="PT Astra Serif" w:eastAsia="Times New Roman" w:hAnsi="PT Astra Serif" w:cs="Times New Roman"/>
                <w:szCs w:val="24"/>
              </w:rPr>
              <w:t>тв</w:t>
            </w:r>
            <w:r w:rsidRPr="00221F4F">
              <w:rPr>
                <w:rFonts w:ascii="PT Astra Serif" w:eastAsia="Times New Roman" w:hAnsi="PT Astra Serif" w:cs="Times New Roman"/>
                <w:szCs w:val="24"/>
              </w:rPr>
              <w:t>уют</w:t>
            </w:r>
          </w:p>
          <w:p w:rsidR="00B45F30" w:rsidRPr="00221F4F" w:rsidRDefault="00B45F3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Цвет кузова: Темно зеленый</w:t>
            </w:r>
          </w:p>
          <w:p w:rsidR="00B45F30" w:rsidRPr="00221F4F" w:rsidRDefault="00B45F3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Мощность двигателя: 72.7л.с</w:t>
            </w:r>
            <w:r w:rsidR="00A91528">
              <w:rPr>
                <w:rFonts w:ascii="PT Astra Serif" w:eastAsia="Times New Roman" w:hAnsi="PT Astra Serif" w:cs="Times New Roman"/>
                <w:szCs w:val="24"/>
              </w:rPr>
              <w:t>.</w:t>
            </w:r>
            <w:r w:rsidRPr="00221F4F">
              <w:rPr>
                <w:rFonts w:ascii="PT Astra Serif" w:eastAsia="Times New Roman" w:hAnsi="PT Astra Serif" w:cs="Times New Roman"/>
                <w:szCs w:val="24"/>
              </w:rPr>
              <w:t>(53,5кВт)</w:t>
            </w:r>
          </w:p>
          <w:p w:rsidR="00B45F30" w:rsidRPr="00221F4F" w:rsidRDefault="00941D1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Рабочий объем двигателя, куб.см. 1568</w:t>
            </w:r>
          </w:p>
          <w:p w:rsidR="00941D10" w:rsidRPr="00221F4F" w:rsidRDefault="00941D1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Тип двигателя: Бензиновый</w:t>
            </w:r>
          </w:p>
          <w:p w:rsidR="00941D10" w:rsidRPr="00221F4F" w:rsidRDefault="00941D1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Экологический класс: Третий</w:t>
            </w:r>
          </w:p>
          <w:p w:rsidR="00941D10" w:rsidRPr="00221F4F" w:rsidRDefault="00941D1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 xml:space="preserve">Разрешенная максимальная масса, </w:t>
            </w:r>
            <w:proofErr w:type="gramStart"/>
            <w:r w:rsidRPr="00221F4F">
              <w:rPr>
                <w:rFonts w:ascii="PT Astra Serif" w:eastAsia="Times New Roman" w:hAnsi="PT Astra Serif" w:cs="Times New Roman"/>
                <w:szCs w:val="24"/>
              </w:rPr>
              <w:t>кг</w:t>
            </w:r>
            <w:proofErr w:type="gramEnd"/>
            <w:r w:rsidRPr="00221F4F">
              <w:rPr>
                <w:rFonts w:ascii="PT Astra Serif" w:eastAsia="Times New Roman" w:hAnsi="PT Astra Serif" w:cs="Times New Roman"/>
                <w:szCs w:val="24"/>
              </w:rPr>
              <w:t>: 1460</w:t>
            </w:r>
          </w:p>
          <w:p w:rsidR="00941D10" w:rsidRPr="00221F4F" w:rsidRDefault="00941D1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 xml:space="preserve">Масса без нагрузки, </w:t>
            </w:r>
            <w:proofErr w:type="gramStart"/>
            <w:r w:rsidRPr="00221F4F">
              <w:rPr>
                <w:rFonts w:ascii="PT Astra Serif" w:eastAsia="Times New Roman" w:hAnsi="PT Astra Serif" w:cs="Times New Roman"/>
                <w:szCs w:val="24"/>
              </w:rPr>
              <w:t>кг</w:t>
            </w:r>
            <w:proofErr w:type="gramEnd"/>
            <w:r w:rsidRPr="00221F4F">
              <w:rPr>
                <w:rFonts w:ascii="PT Astra Serif" w:eastAsia="Times New Roman" w:hAnsi="PT Astra Serif" w:cs="Times New Roman"/>
                <w:szCs w:val="24"/>
              </w:rPr>
              <w:t>:</w:t>
            </w:r>
            <w:r w:rsidR="00A91528">
              <w:rPr>
                <w:rFonts w:ascii="PT Astra Serif" w:eastAsia="Times New Roman" w:hAnsi="PT Astra Serif" w:cs="Times New Roman"/>
                <w:szCs w:val="24"/>
              </w:rPr>
              <w:t xml:space="preserve"> </w:t>
            </w:r>
            <w:r w:rsidRPr="00221F4F">
              <w:rPr>
                <w:rFonts w:ascii="PT Astra Serif" w:eastAsia="Times New Roman" w:hAnsi="PT Astra Serif" w:cs="Times New Roman"/>
                <w:szCs w:val="24"/>
              </w:rPr>
              <w:t>1060</w:t>
            </w:r>
          </w:p>
          <w:p w:rsidR="00941D10" w:rsidRPr="00221F4F" w:rsidRDefault="00941D1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Организация - изготовитель Т</w:t>
            </w:r>
            <w:proofErr w:type="gramStart"/>
            <w:r w:rsidRPr="00221F4F">
              <w:rPr>
                <w:rFonts w:ascii="PT Astra Serif" w:eastAsia="Times New Roman" w:hAnsi="PT Astra Serif" w:cs="Times New Roman"/>
                <w:szCs w:val="24"/>
              </w:rPr>
              <w:t>С(</w:t>
            </w:r>
            <w:proofErr w:type="gramEnd"/>
            <w:r w:rsidRPr="00221F4F">
              <w:rPr>
                <w:rFonts w:ascii="PT Astra Serif" w:eastAsia="Times New Roman" w:hAnsi="PT Astra Serif" w:cs="Times New Roman"/>
                <w:szCs w:val="24"/>
              </w:rPr>
              <w:t>страны) ОАО</w:t>
            </w:r>
            <w:r w:rsidR="00A91528">
              <w:rPr>
                <w:rFonts w:ascii="PT Astra Serif" w:eastAsia="Times New Roman" w:hAnsi="PT Astra Serif" w:cs="Times New Roman"/>
                <w:szCs w:val="24"/>
              </w:rPr>
              <w:t xml:space="preserve"> «</w:t>
            </w:r>
            <w:r w:rsidRPr="00221F4F">
              <w:rPr>
                <w:rFonts w:ascii="PT Astra Serif" w:eastAsia="Times New Roman" w:hAnsi="PT Astra Serif" w:cs="Times New Roman"/>
                <w:szCs w:val="24"/>
              </w:rPr>
              <w:t>АВТОВАЗ</w:t>
            </w:r>
            <w:r w:rsidR="00A91528">
              <w:rPr>
                <w:rFonts w:ascii="PT Astra Serif" w:eastAsia="Times New Roman" w:hAnsi="PT Astra Serif" w:cs="Times New Roman"/>
                <w:szCs w:val="24"/>
              </w:rPr>
              <w:t>»</w:t>
            </w:r>
          </w:p>
          <w:p w:rsidR="00B45F30" w:rsidRPr="00221F4F" w:rsidRDefault="00B45F30" w:rsidP="00FC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46B" w:rsidRPr="00221F4F" w:rsidRDefault="00FC646B" w:rsidP="00431AE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  <w:r w:rsidRPr="00221F4F">
              <w:rPr>
                <w:rFonts w:ascii="PT Astra Serif" w:eastAsia="Times New Roman" w:hAnsi="PT Astra Serif" w:cs="Times New Roman"/>
                <w:szCs w:val="24"/>
              </w:rPr>
              <w:t>31600</w:t>
            </w:r>
          </w:p>
        </w:tc>
      </w:tr>
    </w:tbl>
    <w:p w:rsidR="004772D5" w:rsidRPr="00B45F30" w:rsidRDefault="004772D5">
      <w:pPr>
        <w:rPr>
          <w:rFonts w:ascii="PT Astra Serif" w:hAnsi="PT Astra Serif"/>
          <w:sz w:val="24"/>
          <w:szCs w:val="24"/>
        </w:rPr>
      </w:pPr>
    </w:p>
    <w:sectPr w:rsidR="004772D5" w:rsidRPr="00B45F30" w:rsidSect="00651F3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DD8"/>
    <w:rsid w:val="000238F2"/>
    <w:rsid w:val="000F7343"/>
    <w:rsid w:val="00140039"/>
    <w:rsid w:val="00221F4F"/>
    <w:rsid w:val="0043534A"/>
    <w:rsid w:val="004772D5"/>
    <w:rsid w:val="005F224B"/>
    <w:rsid w:val="006D0605"/>
    <w:rsid w:val="006F0CD1"/>
    <w:rsid w:val="00941D10"/>
    <w:rsid w:val="00A10D3C"/>
    <w:rsid w:val="00A91528"/>
    <w:rsid w:val="00B3700A"/>
    <w:rsid w:val="00B45F30"/>
    <w:rsid w:val="00CD7EAC"/>
    <w:rsid w:val="00D82CBC"/>
    <w:rsid w:val="00E05DD8"/>
    <w:rsid w:val="00F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3</cp:revision>
  <cp:lastPrinted>2024-05-29T12:15:00Z</cp:lastPrinted>
  <dcterms:created xsi:type="dcterms:W3CDTF">2024-05-22T10:08:00Z</dcterms:created>
  <dcterms:modified xsi:type="dcterms:W3CDTF">2024-05-29T12:16:00Z</dcterms:modified>
</cp:coreProperties>
</file>