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t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t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t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3 декабря 2009 г. № 987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c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t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 мерах по реализации указов Президента Российской Федерации от 18 мая 2009 г. № 559, от 21 сентября 2009 г. № 1065, от 1 июля 2010 г. № 821, от 25 февраля 2011 </w:t>
      </w:r>
      <w:r>
        <w:rPr>
          <w:rStyle w:val="ed"/>
          <w:color w:val="333333"/>
          <w:sz w:val="27"/>
          <w:szCs w:val="27"/>
        </w:rPr>
        <w:t>г. № 233, от 2 апреля 2013 г. № 309, от 2 апреля 2013 г. № 310, от 8 июля 2013 г. № 613, от 22 декабря 2015 г. № 650 и от 25 апреля 2022 г. № 232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Постановления Правительства Российской Федерации от 19.07.2022 № 1301)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c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</w:t>
      </w:r>
      <w:r>
        <w:rPr>
          <w:rStyle w:val="markx"/>
          <w:sz w:val="27"/>
          <w:szCs w:val="27"/>
        </w:rPr>
        <w:t>постановлений Правительства Российской Федерации от 07.05.2013 № 402, от 18.12.2014 № 1405, от 21.03.2016 № 220, от 28.06.2016 № 594, от 19.07.2022 № 1301, от 24.03.2023 № 471)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целях реализации указов Президента Российской Федерации Правительство Росси</w:t>
      </w:r>
      <w:r>
        <w:rPr>
          <w:rStyle w:val="ed"/>
          <w:color w:val="333333"/>
          <w:sz w:val="27"/>
          <w:szCs w:val="27"/>
        </w:rPr>
        <w:t>йской Федерации постановляет: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21.03.2016 № 220, от 19.07.2022 № 1301)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Установить, что: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департамент Правительства Российской Федерации, к сфере ведения которого относится обеспечение реализа</w:t>
      </w:r>
      <w:r>
        <w:rPr>
          <w:color w:val="333333"/>
          <w:sz w:val="27"/>
          <w:szCs w:val="27"/>
        </w:rPr>
        <w:t>ции полномочий Правительства Российской Федерации в решении кадровых вопросов: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</w:t>
      </w:r>
      <w:r>
        <w:rPr>
          <w:rStyle w:val="ed"/>
          <w:color w:val="333333"/>
          <w:sz w:val="27"/>
          <w:szCs w:val="27"/>
        </w:rPr>
        <w:t xml:space="preserve">должностей </w:t>
      </w:r>
      <w:r>
        <w:rPr>
          <w:rStyle w:val="ed"/>
          <w:color w:val="333333"/>
          <w:sz w:val="27"/>
          <w:szCs w:val="27"/>
        </w:rPr>
        <w:t xml:space="preserve">в государственных корпорациях (компаниях), в 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rStyle w:val="ed"/>
          <w:color w:val="333333"/>
          <w:sz w:val="27"/>
          <w:szCs w:val="27"/>
        </w:rPr>
        <w:t>, Федеральном фонде обязательного медицинского страхования, в иных организациях, созданных на основании федеральных законов, отдельных должностей н</w:t>
      </w:r>
      <w:r>
        <w:rPr>
          <w:rStyle w:val="ed"/>
          <w:color w:val="333333"/>
          <w:sz w:val="27"/>
          <w:szCs w:val="27"/>
        </w:rPr>
        <w:t>а основании трудового договора в организациях, созданных для выполнения задач, поставленных перед федеральными государственными органами,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Правительством Российской Федерации, </w:t>
      </w:r>
      <w:r>
        <w:rPr>
          <w:rStyle w:val="ed"/>
          <w:color w:val="333333"/>
          <w:sz w:val="27"/>
          <w:szCs w:val="27"/>
        </w:rPr>
        <w:t>граждан, претендую</w:t>
      </w:r>
      <w:r>
        <w:rPr>
          <w:rStyle w:val="ed"/>
          <w:color w:val="333333"/>
          <w:sz w:val="27"/>
          <w:szCs w:val="27"/>
        </w:rPr>
        <w:t xml:space="preserve">щих на замещение должностей, включенных в перечень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</w:t>
      </w:r>
      <w:r>
        <w:rPr>
          <w:rStyle w:val="ed"/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</w:t>
      </w:r>
      <w:r>
        <w:rPr>
          <w:rStyle w:val="ed"/>
          <w:color w:val="333333"/>
          <w:sz w:val="27"/>
          <w:szCs w:val="27"/>
        </w:rPr>
        <w:t xml:space="preserve">ва Российской Федерации </w:t>
      </w:r>
      <w:r>
        <w:rPr>
          <w:rStyle w:val="cmd"/>
          <w:color w:val="333333"/>
          <w:sz w:val="27"/>
          <w:szCs w:val="27"/>
        </w:rPr>
        <w:t>от 22 июля 2013 г. № 613</w:t>
      </w:r>
      <w:r>
        <w:rPr>
          <w:rStyle w:val="ed"/>
          <w:color w:val="333333"/>
          <w:sz w:val="27"/>
          <w:szCs w:val="27"/>
        </w:rPr>
        <w:t>, за исключением должностей, назначение на которые и освобождение от которых осуществляются Президентом Российской Федерации,</w:t>
      </w:r>
      <w:r>
        <w:rPr>
          <w:color w:val="333333"/>
          <w:sz w:val="27"/>
          <w:szCs w:val="27"/>
        </w:rPr>
        <w:t xml:space="preserve"> их супруги (супруга) и несовершеннолетних детей, а также осуществляет проверку дос</w:t>
      </w:r>
      <w:r>
        <w:rPr>
          <w:color w:val="333333"/>
          <w:sz w:val="27"/>
          <w:szCs w:val="27"/>
        </w:rPr>
        <w:t xml:space="preserve">товерности и полноты этих сведений и сведений, представляемых указанными гражданами в соответствии с нормативными правовыми актами Российской Федерации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</w:t>
      </w:r>
      <w:r>
        <w:rPr>
          <w:rStyle w:val="ed"/>
          <w:color w:val="333333"/>
          <w:sz w:val="27"/>
          <w:szCs w:val="27"/>
        </w:rPr>
        <w:t xml:space="preserve"> "Посейдон" (далее - система "Посейдон")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постановлений Правительства Российской Федерации от 07.05.2013 № 402, от 18.11.2013 № 1031, от 19.07.2022 № 1301, от 24.03.2023 № 471)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получает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лиц, замещающих должности федеральной государственной службы, должности в государственных корпорациях (компаниях), в 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rStyle w:val="ed"/>
          <w:color w:val="333333"/>
          <w:sz w:val="27"/>
          <w:szCs w:val="27"/>
        </w:rPr>
        <w:t>, Федеральном фонде обязательного медицинского с</w:t>
      </w:r>
      <w:r>
        <w:rPr>
          <w:rStyle w:val="ed"/>
          <w:color w:val="333333"/>
          <w:sz w:val="27"/>
          <w:szCs w:val="27"/>
        </w:rPr>
        <w:t>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</w:t>
      </w:r>
      <w:r>
        <w:rPr>
          <w:rStyle w:val="ed"/>
          <w:color w:val="333333"/>
          <w:sz w:val="27"/>
          <w:szCs w:val="27"/>
        </w:rPr>
        <w:t>е и освобождение от которых осуществляются Правительством Российской Федерации, лиц, замещающих должности, включенные в перечень должностей в организациях, созданных для выполнения задач, поставленных перед Правительством Российской Федерации, при назначен</w:t>
      </w:r>
      <w:r>
        <w:rPr>
          <w:rStyle w:val="ed"/>
          <w:color w:val="333333"/>
          <w:sz w:val="27"/>
          <w:szCs w:val="27"/>
        </w:rPr>
        <w:t>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Style w:val="ed"/>
          <w:color w:val="333333"/>
          <w:sz w:val="27"/>
          <w:szCs w:val="27"/>
        </w:rPr>
        <w:t xml:space="preserve"> (супруга) и несовершеннолетних детей, утвержденный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22 июля 2013 г. № 613</w:t>
      </w:r>
      <w:r>
        <w:rPr>
          <w:rStyle w:val="ed"/>
          <w:color w:val="333333"/>
          <w:sz w:val="27"/>
          <w:szCs w:val="27"/>
        </w:rPr>
        <w:t>, за исключением должностей, назначение на которые и освобождение от которых осуществляются Президентом Российской Федерации, их с</w:t>
      </w:r>
      <w:r>
        <w:rPr>
          <w:rStyle w:val="ed"/>
          <w:color w:val="333333"/>
          <w:sz w:val="27"/>
          <w:szCs w:val="27"/>
        </w:rPr>
        <w:t>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</w:t>
      </w:r>
      <w:r>
        <w:rPr>
          <w:rStyle w:val="ed"/>
          <w:color w:val="333333"/>
          <w:sz w:val="27"/>
          <w:szCs w:val="27"/>
        </w:rPr>
        <w:t>тей, установленных федеральными законами (в том числе с использованием системы "Посейдон");</w:t>
      </w:r>
      <w:r>
        <w:rPr>
          <w:rStyle w:val="markx"/>
          <w:sz w:val="27"/>
          <w:szCs w:val="27"/>
        </w:rPr>
        <w:t> (В редакции постановлений Правительства Российской Федерации от 07.05.2013 № 402, от 18.11.2013 № 1031, от 19.07.2022 № 1301, от 24.03.2023 № 471)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</w:t>
      </w:r>
      <w:r>
        <w:rPr>
          <w:rStyle w:val="mark"/>
          <w:sz w:val="27"/>
          <w:szCs w:val="27"/>
        </w:rPr>
        <w:t>илу - Постановление Правительства Российской Федерации от 07.05.2013  № 402)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</w:t>
      </w:r>
      <w:r>
        <w:rPr>
          <w:rStyle w:val="ed"/>
          <w:color w:val="333333"/>
          <w:sz w:val="27"/>
          <w:szCs w:val="27"/>
        </w:rPr>
        <w:t>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18.12.20</w:t>
      </w:r>
      <w:r>
        <w:rPr>
          <w:rStyle w:val="mark"/>
          <w:sz w:val="27"/>
          <w:szCs w:val="27"/>
        </w:rPr>
        <w:t>14  № 1405)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перечень должностей в организациях, созданных для выполнения задач, поставлен</w:t>
      </w:r>
      <w:r>
        <w:rPr>
          <w:rStyle w:val="ed"/>
          <w:color w:val="333333"/>
          <w:sz w:val="27"/>
          <w:szCs w:val="27"/>
        </w:rPr>
        <w:t>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</w:t>
      </w:r>
      <w:r>
        <w:rPr>
          <w:rStyle w:val="ed"/>
          <w:color w:val="333333"/>
          <w:sz w:val="27"/>
          <w:szCs w:val="27"/>
        </w:rPr>
        <w:t xml:space="preserve">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22 июля 2013 г. № 613</w:t>
      </w:r>
      <w:r>
        <w:rPr>
          <w:rStyle w:val="ed"/>
          <w:color w:val="333333"/>
          <w:sz w:val="27"/>
          <w:szCs w:val="27"/>
        </w:rPr>
        <w:t xml:space="preserve"> "О представлении гражданами, претендующими на замещение должностей в о</w:t>
      </w:r>
      <w:r>
        <w:rPr>
          <w:rStyle w:val="ed"/>
          <w:color w:val="333333"/>
          <w:sz w:val="27"/>
          <w:szCs w:val="27"/>
        </w:rPr>
        <w:t>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</w:t>
      </w:r>
      <w:r>
        <w:rPr>
          <w:rStyle w:val="ed"/>
          <w:color w:val="333333"/>
          <w:sz w:val="27"/>
          <w:szCs w:val="27"/>
        </w:rPr>
        <w:t>стоверности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</w:t>
      </w:r>
      <w:r>
        <w:rPr>
          <w:rStyle w:val="ed"/>
          <w:color w:val="333333"/>
          <w:sz w:val="27"/>
          <w:szCs w:val="27"/>
        </w:rPr>
        <w:t>мещения в информационно-телекоммуникационной сети "Интернет" на официальных сайтах указанных организаций;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 от 18.12.2014  № 1405)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осуществляет предварительное рассмотрение уведомлений о </w:t>
      </w:r>
      <w:r>
        <w:rPr>
          <w:rStyle w:val="ed"/>
          <w:color w:val="333333"/>
          <w:sz w:val="27"/>
          <w:szCs w:val="27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приложению № 2 к Положению о порядке сообщения лицами, замещающими отдельные государс</w:t>
      </w:r>
      <w:r>
        <w:rPr>
          <w:rStyle w:val="ed"/>
          <w:color w:val="333333"/>
          <w:sz w:val="27"/>
          <w:szCs w:val="27"/>
        </w:rPr>
        <w:t>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</w:t>
      </w:r>
      <w:r>
        <w:rPr>
          <w:rStyle w:val="ed"/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22 декабря 2015 г. № 650</w:t>
      </w:r>
      <w:r>
        <w:rPr>
          <w:rStyle w:val="ed"/>
          <w:color w:val="333333"/>
          <w:sz w:val="27"/>
          <w:szCs w:val="27"/>
        </w:rPr>
        <w:t xml:space="preserve"> "О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</w:t>
      </w:r>
      <w:r>
        <w:rPr>
          <w:rStyle w:val="ed"/>
          <w:color w:val="333333"/>
          <w:sz w:val="27"/>
          <w:szCs w:val="27"/>
        </w:rPr>
        <w:t xml:space="preserve">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 Российской Федерации Первым </w:t>
      </w:r>
      <w:r>
        <w:rPr>
          <w:rStyle w:val="ed"/>
          <w:color w:val="333333"/>
          <w:sz w:val="27"/>
          <w:szCs w:val="27"/>
        </w:rPr>
        <w:t>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 - Руководителем Аппарата Правительства Российской Федерации, Заместител</w:t>
      </w:r>
      <w:r>
        <w:rPr>
          <w:rStyle w:val="ed"/>
          <w:color w:val="333333"/>
          <w:sz w:val="27"/>
          <w:szCs w:val="27"/>
        </w:rPr>
        <w:t>ем Председателя Правительства Российской Федерации - полномочным представителем Президента Российской Федерации в федеральном округе, федеральным министром - руководителем федерального органа исполнительной власти, руководство деятельностью которого осущес</w:t>
      </w:r>
      <w:r>
        <w:rPr>
          <w:rStyle w:val="ed"/>
          <w:color w:val="333333"/>
          <w:sz w:val="27"/>
          <w:szCs w:val="27"/>
        </w:rPr>
        <w:t>твляет Правительство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а также лицами, замещающими должности федеральной государств</w:t>
      </w:r>
      <w:r>
        <w:rPr>
          <w:rStyle w:val="ed"/>
          <w:color w:val="333333"/>
          <w:sz w:val="27"/>
          <w:szCs w:val="27"/>
        </w:rPr>
        <w:t>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</w:t>
      </w:r>
      <w:r>
        <w:rPr>
          <w:rStyle w:val="ed"/>
          <w:color w:val="333333"/>
          <w:sz w:val="27"/>
          <w:szCs w:val="27"/>
        </w:rPr>
        <w:t>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</w:t>
      </w:r>
      <w:r>
        <w:rPr>
          <w:rStyle w:val="ed"/>
          <w:color w:val="333333"/>
          <w:sz w:val="27"/>
          <w:szCs w:val="27"/>
        </w:rPr>
        <w:t>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 от 21.03.2016  № 220)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осуществляет предварительное рассмотрение заявлений лиц, указанных в абзаце</w:t>
      </w:r>
      <w:r>
        <w:rPr>
          <w:rStyle w:val="ed"/>
          <w:color w:val="333333"/>
          <w:sz w:val="27"/>
          <w:szCs w:val="27"/>
        </w:rPr>
        <w:t xml:space="preserve">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</w:t>
      </w:r>
      <w:r>
        <w:rPr>
          <w:rStyle w:val="ed"/>
          <w:color w:val="333333"/>
          <w:sz w:val="27"/>
          <w:szCs w:val="27"/>
        </w:rPr>
        <w:t xml:space="preserve">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</w:t>
      </w:r>
      <w:r>
        <w:rPr>
          <w:rStyle w:val="cmd"/>
          <w:color w:val="333333"/>
          <w:sz w:val="27"/>
          <w:szCs w:val="27"/>
        </w:rPr>
        <w:t>совыми инструментами"</w:t>
      </w:r>
      <w:r>
        <w:rPr>
          <w:rStyle w:val="ed"/>
          <w:color w:val="333333"/>
          <w:sz w:val="27"/>
          <w:szCs w:val="27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</w:t>
      </w:r>
      <w:r>
        <w:rPr>
          <w:rStyle w:val="ed"/>
          <w:color w:val="333333"/>
          <w:sz w:val="27"/>
          <w:szCs w:val="27"/>
        </w:rPr>
        <w:t xml:space="preserve">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(В редакции П</w:t>
      </w:r>
      <w:r>
        <w:rPr>
          <w:rStyle w:val="mark"/>
          <w:sz w:val="27"/>
          <w:szCs w:val="27"/>
        </w:rPr>
        <w:t>остановления Правительства Российской Федерации от 28.06.2016  № 594)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</w:t>
      </w:r>
      <w:r>
        <w:rPr>
          <w:rStyle w:val="ed"/>
          <w:color w:val="333333"/>
          <w:sz w:val="27"/>
          <w:szCs w:val="27"/>
        </w:rPr>
        <w:t>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</w:t>
      </w:r>
      <w:r>
        <w:rPr>
          <w:rStyle w:val="ed"/>
          <w:color w:val="333333"/>
          <w:sz w:val="27"/>
          <w:szCs w:val="27"/>
        </w:rPr>
        <w:t xml:space="preserve"> если отдельные функции по государственному управлению этой организацией входили в его должностные (служебные) обязанности, до истечения 2 лет со дня увольнения с государственной службы;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</w:t>
      </w:r>
      <w:r>
        <w:rPr>
          <w:rStyle w:val="mark"/>
          <w:sz w:val="27"/>
          <w:szCs w:val="27"/>
        </w:rPr>
        <w:t>и от 19.07.2022 № 1301)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осуществляет предварительное рассмотрение поступившего в соответствии с частью 4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 xml:space="preserve"> и со статьей 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rStyle w:val="ed"/>
          <w:color w:val="333333"/>
          <w:sz w:val="27"/>
          <w:szCs w:val="27"/>
        </w:rPr>
        <w:t xml:space="preserve"> в государственный орган уведомления</w:t>
      </w:r>
      <w:r>
        <w:rPr>
          <w:rStyle w:val="ed"/>
          <w:color w:val="333333"/>
          <w:sz w:val="27"/>
          <w:szCs w:val="27"/>
        </w:rPr>
        <w:t xml:space="preserve">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</w:t>
      </w:r>
      <w:r>
        <w:rPr>
          <w:rStyle w:val="ed"/>
          <w:color w:val="333333"/>
          <w:sz w:val="27"/>
          <w:szCs w:val="27"/>
        </w:rPr>
        <w:t>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органе;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19.07.2022 №</w:t>
      </w:r>
      <w:r>
        <w:rPr>
          <w:rStyle w:val="mark"/>
          <w:sz w:val="27"/>
          <w:szCs w:val="27"/>
        </w:rPr>
        <w:t> 1301)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результатам предварительного рассмотрения уведомлений, заявлений и обращений, указанных в абзацах седьмом - десятом настоящего пункта, осуществляет подготовку мотивированного заключения на каждое из таких уведомлений, заявлений и обращений. При п</w:t>
      </w:r>
      <w:r>
        <w:rPr>
          <w:rStyle w:val="ed"/>
          <w:color w:val="333333"/>
          <w:sz w:val="27"/>
          <w:szCs w:val="27"/>
        </w:rPr>
        <w:t>одготовке указанного мотивированного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</w:t>
      </w:r>
      <w:r>
        <w:rPr>
          <w:rStyle w:val="ed"/>
          <w:color w:val="333333"/>
          <w:sz w:val="27"/>
          <w:szCs w:val="27"/>
        </w:rPr>
        <w:t>нию директора указанного департамента Правительства Российской Федерации имеют право получать в установленном порядке необходимые пояснения от лиц, представивших в соответствии с абзацами седьмым - девятым настоящего пункта уведомления, заявления и обращен</w:t>
      </w:r>
      <w:r>
        <w:rPr>
          <w:rStyle w:val="ed"/>
          <w:color w:val="333333"/>
          <w:sz w:val="27"/>
          <w:szCs w:val="27"/>
        </w:rPr>
        <w:t>ия, и от лиц, в отношении которых в соответствии с абзацем десятым настоящего пункта представлены уведомления. Директор департамента Правительства Российской Федерации, к сфере ведения которого относится обеспечение реализации полномочий Правительства Росс</w:t>
      </w:r>
      <w:r>
        <w:rPr>
          <w:rStyle w:val="ed"/>
          <w:color w:val="333333"/>
          <w:sz w:val="27"/>
          <w:szCs w:val="27"/>
        </w:rPr>
        <w:t>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</w:t>
      </w:r>
      <w:r>
        <w:rPr>
          <w:rStyle w:val="ed"/>
          <w:color w:val="333333"/>
          <w:sz w:val="27"/>
          <w:szCs w:val="27"/>
        </w:rPr>
        <w:t>и, использовать систему "Посейдон", в том числе для направления запросов;</w:t>
      </w:r>
      <w:r>
        <w:rPr>
          <w:rStyle w:val="mark"/>
          <w:sz w:val="27"/>
          <w:szCs w:val="27"/>
        </w:rPr>
        <w:t> (Дополнение абзацем - Постановление Правительства Российской Федерации от 28.06.2016  № 594) (В редакции Постановления Правительства Российской Федерации от 19.07.2022 № 1301)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деп</w:t>
      </w:r>
      <w:r>
        <w:rPr>
          <w:color w:val="333333"/>
          <w:sz w:val="27"/>
          <w:szCs w:val="27"/>
        </w:rPr>
        <w:t xml:space="preserve">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</w:t>
      </w:r>
      <w:r>
        <w:rPr>
          <w:rStyle w:val="ed"/>
          <w:color w:val="333333"/>
          <w:sz w:val="27"/>
          <w:szCs w:val="27"/>
        </w:rPr>
        <w:t>расходах,</w:t>
      </w:r>
      <w:r>
        <w:rPr>
          <w:color w:val="333333"/>
          <w:sz w:val="27"/>
          <w:szCs w:val="27"/>
        </w:rPr>
        <w:t xml:space="preserve">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</w:t>
      </w:r>
      <w:r>
        <w:rPr>
          <w:color w:val="333333"/>
          <w:sz w:val="27"/>
          <w:szCs w:val="27"/>
        </w:rPr>
        <w:t>вляет эти сведения общероссийским средствам массовой информации для опубликования.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18.11.2013  № 1031)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D0DFC">
      <w:pPr>
        <w:pStyle w:val="i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FD0DFC" w:rsidRDefault="00FD0DFC">
      <w:pPr>
        <w:pStyle w:val="a3"/>
        <w:spacing w:line="300" w:lineRule="auto"/>
        <w:divId w:val="21119707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D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37D1C"/>
    <w:rsid w:val="00A37D1C"/>
    <w:rsid w:val="00F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071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2140</Words>
  <Characters>12199</Characters>
  <Application>Microsoft Office Word</Application>
  <DocSecurity>0</DocSecurity>
  <Lines>101</Lines>
  <Paragraphs>28</Paragraphs>
  <ScaleCrop>false</ScaleCrop>
  <Company>Microsoft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2024-07-19T07:40:00Z</dcterms:created>
  <dcterms:modified xsi:type="dcterms:W3CDTF">2024-07-19T07:40:00Z</dcterms:modified>
</cp:coreProperties>
</file>