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53" w:rsidRPr="00DA1B7F" w:rsidRDefault="00F26553" w:rsidP="00F2655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F26553" w:rsidRPr="00DA1B7F" w:rsidRDefault="00F26553" w:rsidP="00F2655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F26553" w:rsidRPr="00DA1B7F" w:rsidRDefault="00F26553" w:rsidP="00F26553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№1</w:t>
      </w:r>
    </w:p>
    <w:p w:rsidR="00F26553" w:rsidRPr="00DA1B7F" w:rsidRDefault="00F26553" w:rsidP="00F2655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23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апреля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F26553" w:rsidRPr="00DA1B7F" w:rsidRDefault="00F26553" w:rsidP="00F2655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F26553" w:rsidRPr="00D811BC" w:rsidRDefault="00F26553" w:rsidP="00F26553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D811BC">
        <w:rPr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sz w:val="20"/>
          <w:szCs w:val="20"/>
        </w:rPr>
        <w:t>проект решения Совета депутатов</w:t>
      </w:r>
      <w:r w:rsidRPr="00D811BC">
        <w:rPr>
          <w:sz w:val="20"/>
          <w:szCs w:val="20"/>
        </w:rPr>
        <w:t xml:space="preserve"> муниципального образования Елаурское сельское поселение </w:t>
      </w:r>
      <w:r w:rsidRPr="00C1549C">
        <w:rPr>
          <w:sz w:val="20"/>
          <w:szCs w:val="20"/>
        </w:rPr>
        <w:t>«</w:t>
      </w:r>
      <w:r w:rsidRPr="00C1549C">
        <w:rPr>
          <w:rFonts w:eastAsia="Times New Roman"/>
          <w:bCs/>
          <w:color w:val="000000"/>
          <w:sz w:val="20"/>
          <w:szCs w:val="20"/>
        </w:rPr>
        <w:t>Об утверждении Порядка передачи подарков, полученных Главой муниципального образования Елаурское сельское поселение Сенгилеевского района Ульяновской области в связи с протокольными мероприятиями, служебными командировками и другими официальными мероприятиями</w:t>
      </w:r>
      <w:r w:rsidRPr="00C1549C">
        <w:rPr>
          <w:sz w:val="20"/>
          <w:szCs w:val="20"/>
        </w:rPr>
        <w:t>».</w:t>
      </w:r>
    </w:p>
    <w:p w:rsidR="00F26553" w:rsidRPr="00D811BC" w:rsidRDefault="00F26553" w:rsidP="00F26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F26553" w:rsidRDefault="00F26553" w:rsidP="00F265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6553" w:rsidRPr="00602070" w:rsidRDefault="00F26553" w:rsidP="00F265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F26553" w:rsidRPr="00602070" w:rsidRDefault="00F26553" w:rsidP="00F26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>проект решения Совета депутатов</w:t>
      </w:r>
      <w:r w:rsidRPr="0060207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Елаурское сельское поселение </w:t>
      </w:r>
      <w:r w:rsidRPr="00C1549C">
        <w:rPr>
          <w:rFonts w:ascii="Times New Roman" w:hAnsi="Times New Roman" w:cs="Times New Roman"/>
          <w:sz w:val="20"/>
          <w:szCs w:val="20"/>
        </w:rPr>
        <w:t>«</w:t>
      </w:r>
      <w:r w:rsidRPr="00C154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 утверждении Порядка передачи подарков, полученных Главой муниципального образования Елаурское сельское поселение Сенгилеевского района Ульяновской области в связи с протокольными мероприятиями, служебными командировками и другими официальными мероприятиями</w:t>
      </w:r>
      <w:r w:rsidRPr="00C1549C">
        <w:rPr>
          <w:rFonts w:ascii="Times New Roman" w:hAnsi="Times New Roman" w:cs="Times New Roman"/>
          <w:sz w:val="20"/>
          <w:szCs w:val="20"/>
        </w:rPr>
        <w:t>».</w:t>
      </w:r>
    </w:p>
    <w:p w:rsidR="00F26553" w:rsidRPr="00602070" w:rsidRDefault="00F26553" w:rsidP="00F26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F26553" w:rsidRPr="00DA1B7F" w:rsidRDefault="00F26553" w:rsidP="00F2655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F26553" w:rsidRPr="00DA1B7F" w:rsidRDefault="00F26553" w:rsidP="00F26553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F26553" w:rsidRPr="00C1549C" w:rsidRDefault="00F26553" w:rsidP="00F2655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F26553" w:rsidRPr="00C1549C" w:rsidRDefault="00F26553" w:rsidP="00F26553">
      <w:pPr>
        <w:pStyle w:val="ConsPlusNormal"/>
        <w:tabs>
          <w:tab w:val="left" w:pos="426"/>
        </w:tabs>
        <w:ind w:firstLine="567"/>
        <w:jc w:val="both"/>
        <w:rPr>
          <w:sz w:val="20"/>
          <w:shd w:val="clear" w:color="auto" w:fill="FFFFFF"/>
        </w:rPr>
      </w:pPr>
      <w:proofErr w:type="gramStart"/>
      <w:r w:rsidRPr="00C1549C">
        <w:rPr>
          <w:sz w:val="20"/>
        </w:rPr>
        <w:t>Представленный на экспертизу муниципальный нормативный правовой акт разработан в</w:t>
      </w:r>
      <w:r w:rsidRPr="00C1549C">
        <w:rPr>
          <w:rFonts w:eastAsia="Times New Roman"/>
          <w:bCs/>
          <w:sz w:val="20"/>
        </w:rPr>
        <w:t xml:space="preserve"> </w:t>
      </w:r>
      <w:r w:rsidRPr="00C1549C">
        <w:rPr>
          <w:rFonts w:eastAsia="Times New Roman"/>
          <w:sz w:val="20"/>
        </w:rPr>
        <w:t xml:space="preserve">соответствии с требованиями Гражданского кодекса Российской Федерации, Федеральным законом от 25 декабря 2008 года № 273-ФЗ «О противодействии коррупции», Федеральным законом </w:t>
      </w:r>
      <w:r>
        <w:rPr>
          <w:rFonts w:eastAsia="Times New Roman"/>
          <w:sz w:val="20"/>
        </w:rPr>
        <w:t>от 21 ноября 2011 года N 329-ФЗ</w:t>
      </w:r>
      <w:r w:rsidRPr="00C1549C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>«</w:t>
      </w:r>
      <w:r w:rsidRPr="00C1549C">
        <w:rPr>
          <w:rFonts w:eastAsia="Times New Roman"/>
          <w:sz w:val="20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>
        <w:rPr>
          <w:rFonts w:eastAsia="Times New Roman"/>
          <w:sz w:val="20"/>
        </w:rPr>
        <w:t>»</w:t>
      </w:r>
      <w:r w:rsidRPr="00C1549C">
        <w:rPr>
          <w:sz w:val="20"/>
          <w:shd w:val="clear" w:color="auto" w:fill="FFFFFF"/>
        </w:rPr>
        <w:t>.</w:t>
      </w:r>
      <w:proofErr w:type="gramEnd"/>
    </w:p>
    <w:p w:rsidR="00F26553" w:rsidRPr="00D811BC" w:rsidRDefault="00F26553" w:rsidP="00F26553">
      <w:pPr>
        <w:pStyle w:val="ConsPlusNormal"/>
        <w:tabs>
          <w:tab w:val="left" w:pos="426"/>
        </w:tabs>
        <w:ind w:firstLine="567"/>
        <w:jc w:val="both"/>
        <w:rPr>
          <w:spacing w:val="10"/>
          <w:sz w:val="20"/>
        </w:rPr>
      </w:pPr>
    </w:p>
    <w:p w:rsidR="00F26553" w:rsidRPr="00DA1B7F" w:rsidRDefault="00F26553" w:rsidP="00F26553">
      <w:pPr>
        <w:pStyle w:val="a4"/>
        <w:tabs>
          <w:tab w:val="left" w:pos="426"/>
        </w:tabs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F26553" w:rsidRPr="00DA1B7F" w:rsidRDefault="00F26553" w:rsidP="00F26553">
      <w:pPr>
        <w:tabs>
          <w:tab w:val="left" w:pos="426"/>
        </w:tabs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F26553" w:rsidRPr="00DA1B7F" w:rsidRDefault="00F26553" w:rsidP="00F26553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26553" w:rsidRPr="00DA1B7F" w:rsidRDefault="00F26553" w:rsidP="00F26553">
      <w:pPr>
        <w:tabs>
          <w:tab w:val="left" w:pos="426"/>
        </w:tabs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F26553" w:rsidRPr="00DA1B7F" w:rsidRDefault="00F26553" w:rsidP="00F26553">
      <w:pPr>
        <w:tabs>
          <w:tab w:val="left" w:pos="426"/>
        </w:tabs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F26553" w:rsidRPr="00DA1B7F" w:rsidRDefault="00F26553" w:rsidP="00F26553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 решения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F26553" w:rsidRDefault="00F26553" w:rsidP="00F2655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26553" w:rsidRDefault="00F26553" w:rsidP="00F2655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26553" w:rsidRDefault="00F26553" w:rsidP="00F2655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26553" w:rsidRDefault="00F26553" w:rsidP="00F2655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26553" w:rsidRDefault="00F26553" w:rsidP="00F2655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26553" w:rsidRPr="00DA1B7F" w:rsidRDefault="00F26553" w:rsidP="00F2655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F26553" w:rsidRPr="00DA1B7F" w:rsidRDefault="00F26553" w:rsidP="00F2655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F26553" w:rsidRPr="00DA1B7F" w:rsidRDefault="00F26553" w:rsidP="00F2655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0D2D8A" w:rsidRDefault="00987314" w:rsidP="00115FD0">
      <w:pPr>
        <w:rPr>
          <w:rFonts w:ascii="PT Astra Serif" w:hAnsi="PT Astra Serif" w:cs="Times New Roman"/>
          <w:sz w:val="20"/>
          <w:szCs w:val="20"/>
        </w:rPr>
      </w:pPr>
    </w:p>
    <w:sectPr w:rsidR="00987314" w:rsidRPr="000D2D8A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5097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D39"/>
    <w:rsid w:val="00C42F8A"/>
    <w:rsid w:val="00C5689D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C3254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26553"/>
    <w:rsid w:val="00F404EB"/>
    <w:rsid w:val="00F6431B"/>
    <w:rsid w:val="00F67FDD"/>
    <w:rsid w:val="00F707E0"/>
    <w:rsid w:val="00F76BE2"/>
    <w:rsid w:val="00F820C6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11C62-E404-4D14-AEC5-8114DF40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2024-07-08T07:32:00Z</dcterms:created>
  <dcterms:modified xsi:type="dcterms:W3CDTF">2024-07-08T07:48:00Z</dcterms:modified>
</cp:coreProperties>
</file>