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BDA" w:rsidRPr="00DA1B7F" w:rsidRDefault="00132BDA" w:rsidP="00132BDA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МУНИЦИПАЛЬНОЕ УЧРЕЖДЕНИЕ АДМИНИСТРАЦИЯ МУНИЦИПАЛЬНОГО ОБРАЗОВАНИЯ ЕЛАУРСКОЕ СЕЛЬСКОЕ ПОСЕЛЕНИЕ СЕНГИЛЕЕВСКОГО РАЙОНА</w:t>
      </w:r>
    </w:p>
    <w:p w:rsidR="00132BDA" w:rsidRPr="00DA1B7F" w:rsidRDefault="00132BDA" w:rsidP="00132BDA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УЛЬЯНОВСКОЙ ОБЛАСТИ</w:t>
      </w:r>
    </w:p>
    <w:p w:rsidR="00132BDA" w:rsidRPr="00DA1B7F" w:rsidRDefault="00132BDA" w:rsidP="00132BDA">
      <w:pPr>
        <w:spacing w:after="0" w:line="240" w:lineRule="atLeast"/>
        <w:contextualSpacing/>
        <w:jc w:val="center"/>
        <w:rPr>
          <w:rFonts w:ascii="PT Astra Serif" w:hAnsi="PT Astra Serif" w:cs="Times New Roman"/>
          <w:bCs/>
          <w:sz w:val="20"/>
          <w:szCs w:val="20"/>
        </w:rPr>
      </w:pPr>
      <w:r>
        <w:rPr>
          <w:rFonts w:ascii="PT Astra Serif" w:hAnsi="PT Astra Serif" w:cs="Times New Roman"/>
          <w:bCs/>
          <w:sz w:val="20"/>
          <w:szCs w:val="20"/>
        </w:rPr>
        <w:t>ЭКСПЕРТНОЕ ЗАКЛЮЧЕНИЕ №19</w:t>
      </w:r>
    </w:p>
    <w:p w:rsidR="00132BDA" w:rsidRPr="00DA1B7F" w:rsidRDefault="00132BDA" w:rsidP="00132BDA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bCs/>
          <w:sz w:val="20"/>
          <w:szCs w:val="20"/>
        </w:rPr>
        <w:t>от 29</w:t>
      </w:r>
      <w:r w:rsidRPr="00DA1B7F">
        <w:rPr>
          <w:rFonts w:ascii="PT Astra Serif" w:hAnsi="PT Astra Serif" w:cs="Times New Roman"/>
          <w:bCs/>
          <w:sz w:val="20"/>
          <w:szCs w:val="20"/>
        </w:rPr>
        <w:t xml:space="preserve"> </w:t>
      </w:r>
      <w:r>
        <w:rPr>
          <w:rFonts w:ascii="PT Astra Serif" w:hAnsi="PT Astra Serif" w:cs="Times New Roman"/>
          <w:bCs/>
          <w:sz w:val="20"/>
          <w:szCs w:val="20"/>
        </w:rPr>
        <w:t>марта</w:t>
      </w:r>
      <w:r w:rsidRPr="00DA1B7F">
        <w:rPr>
          <w:rFonts w:ascii="PT Astra Serif" w:hAnsi="PT Astra Serif" w:cs="Times New Roman"/>
          <w:bCs/>
          <w:sz w:val="20"/>
          <w:szCs w:val="20"/>
        </w:rPr>
        <w:t xml:space="preserve"> </w:t>
      </w:r>
      <w:r>
        <w:rPr>
          <w:rFonts w:ascii="PT Astra Serif" w:hAnsi="PT Astra Serif" w:cs="Times New Roman"/>
          <w:sz w:val="20"/>
          <w:szCs w:val="20"/>
        </w:rPr>
        <w:t>2024</w:t>
      </w:r>
      <w:r w:rsidRPr="00DA1B7F">
        <w:rPr>
          <w:rFonts w:ascii="PT Astra Serif" w:hAnsi="PT Astra Serif" w:cs="Times New Roman"/>
          <w:sz w:val="20"/>
          <w:szCs w:val="20"/>
        </w:rPr>
        <w:t xml:space="preserve"> года</w:t>
      </w:r>
    </w:p>
    <w:p w:rsidR="00132BDA" w:rsidRPr="00DA1B7F" w:rsidRDefault="00132BDA" w:rsidP="00132BDA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</w:p>
    <w:p w:rsidR="00132BDA" w:rsidRPr="00D811BC" w:rsidRDefault="00132BDA" w:rsidP="00132BD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811BC">
        <w:rPr>
          <w:rFonts w:ascii="Times New Roman" w:hAnsi="Times New Roman" w:cs="Times New Roman"/>
          <w:sz w:val="20"/>
          <w:szCs w:val="20"/>
        </w:rPr>
        <w:t xml:space="preserve">По результатам антикоррупционной экспертизы муниципального нормативного правового акта – </w:t>
      </w:r>
      <w:r>
        <w:rPr>
          <w:rFonts w:ascii="Times New Roman" w:hAnsi="Times New Roman" w:cs="Times New Roman"/>
          <w:sz w:val="20"/>
          <w:szCs w:val="20"/>
        </w:rPr>
        <w:t xml:space="preserve">проект </w:t>
      </w:r>
      <w:r w:rsidRPr="00D811BC">
        <w:rPr>
          <w:rFonts w:ascii="Times New Roman" w:hAnsi="Times New Roman" w:cs="Times New Roman"/>
          <w:sz w:val="20"/>
          <w:szCs w:val="20"/>
        </w:rPr>
        <w:t>постановления администрации муниципального образования Елаурское сельское поселение «</w:t>
      </w:r>
      <w:r w:rsidRPr="00D811BC">
        <w:rPr>
          <w:rFonts w:ascii="Times New Roman" w:eastAsia="Times New Roman" w:hAnsi="Times New Roman" w:cs="Times New Roman"/>
          <w:sz w:val="20"/>
          <w:szCs w:val="20"/>
        </w:rPr>
        <w:t>Об утверждении отчёта об исполнении бюджета муниципального образования  Елаурское сельское поселение Сенгилеевского района Ульяновской области</w:t>
      </w:r>
      <w:r w:rsidRPr="00D811BC">
        <w:rPr>
          <w:rFonts w:ascii="Times New Roman" w:hAnsi="Times New Roman" w:cs="Times New Roman"/>
          <w:sz w:val="20"/>
          <w:szCs w:val="20"/>
        </w:rPr>
        <w:t xml:space="preserve"> </w:t>
      </w:r>
      <w:r w:rsidRPr="00D811BC">
        <w:rPr>
          <w:rFonts w:ascii="Times New Roman" w:eastAsia="Times New Roman" w:hAnsi="Times New Roman" w:cs="Times New Roman"/>
          <w:sz w:val="20"/>
          <w:szCs w:val="20"/>
        </w:rPr>
        <w:t>за 1 квартал 2024 года</w:t>
      </w:r>
      <w:r w:rsidRPr="00D811BC">
        <w:rPr>
          <w:rFonts w:ascii="Times New Roman" w:hAnsi="Times New Roman" w:cs="Times New Roman"/>
          <w:sz w:val="20"/>
          <w:szCs w:val="20"/>
        </w:rPr>
        <w:t>».</w:t>
      </w:r>
    </w:p>
    <w:p w:rsidR="00132BDA" w:rsidRPr="00602070" w:rsidRDefault="00132BDA" w:rsidP="00132BD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602070">
        <w:rPr>
          <w:rFonts w:ascii="Times New Roman" w:hAnsi="Times New Roman" w:cs="Times New Roman"/>
          <w:b/>
          <w:sz w:val="20"/>
          <w:szCs w:val="20"/>
        </w:rPr>
        <w:t>Результат экспертизы:  Коррупциогенные факторы не выявлены</w:t>
      </w:r>
    </w:p>
    <w:p w:rsidR="00132BDA" w:rsidRDefault="00132BDA" w:rsidP="00132B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32BDA" w:rsidRPr="00602070" w:rsidRDefault="00132BDA" w:rsidP="00132B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2070">
        <w:rPr>
          <w:rFonts w:ascii="Times New Roman" w:hAnsi="Times New Roman" w:cs="Times New Roman"/>
          <w:b/>
          <w:sz w:val="20"/>
          <w:szCs w:val="20"/>
        </w:rPr>
        <w:t>1. Общие положения</w:t>
      </w:r>
    </w:p>
    <w:p w:rsidR="00132BDA" w:rsidRPr="00602070" w:rsidRDefault="00132BDA" w:rsidP="00132BD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 xml:space="preserve">Настоящее заключение дано на </w:t>
      </w:r>
      <w:r>
        <w:rPr>
          <w:rFonts w:ascii="Times New Roman" w:hAnsi="Times New Roman" w:cs="Times New Roman"/>
          <w:sz w:val="20"/>
          <w:szCs w:val="20"/>
        </w:rPr>
        <w:t xml:space="preserve">проект </w:t>
      </w:r>
      <w:r w:rsidRPr="00602070">
        <w:rPr>
          <w:rFonts w:ascii="Times New Roman" w:hAnsi="Times New Roman" w:cs="Times New Roman"/>
          <w:sz w:val="20"/>
          <w:szCs w:val="20"/>
        </w:rPr>
        <w:t>постановлени</w:t>
      </w:r>
      <w:r>
        <w:rPr>
          <w:rFonts w:ascii="Times New Roman" w:hAnsi="Times New Roman" w:cs="Times New Roman"/>
          <w:sz w:val="20"/>
          <w:szCs w:val="20"/>
        </w:rPr>
        <w:t>я</w:t>
      </w:r>
      <w:r w:rsidRPr="00602070">
        <w:rPr>
          <w:rFonts w:ascii="Times New Roman" w:hAnsi="Times New Roman" w:cs="Times New Roman"/>
          <w:sz w:val="20"/>
          <w:szCs w:val="20"/>
        </w:rPr>
        <w:t xml:space="preserve"> администрации муниципального образования Елаурское сельское поселение </w:t>
      </w:r>
      <w:r w:rsidRPr="00D811BC">
        <w:rPr>
          <w:rFonts w:ascii="Times New Roman" w:hAnsi="Times New Roman" w:cs="Times New Roman"/>
          <w:sz w:val="20"/>
          <w:szCs w:val="20"/>
        </w:rPr>
        <w:t>«</w:t>
      </w:r>
      <w:r w:rsidRPr="00D811BC">
        <w:rPr>
          <w:rFonts w:ascii="Times New Roman" w:eastAsia="Times New Roman" w:hAnsi="Times New Roman" w:cs="Times New Roman"/>
          <w:sz w:val="20"/>
          <w:szCs w:val="20"/>
        </w:rPr>
        <w:t>Об утверждении отчёта об исполнении бюджета муниципального образования  Елаурское сельское поселение Сенгилеевского района Ульяновской области</w:t>
      </w:r>
      <w:r w:rsidRPr="00D811BC">
        <w:rPr>
          <w:rFonts w:ascii="Times New Roman" w:hAnsi="Times New Roman" w:cs="Times New Roman"/>
          <w:sz w:val="20"/>
          <w:szCs w:val="20"/>
        </w:rPr>
        <w:t xml:space="preserve"> </w:t>
      </w:r>
      <w:r w:rsidRPr="00D811BC">
        <w:rPr>
          <w:rFonts w:ascii="Times New Roman" w:eastAsia="Times New Roman" w:hAnsi="Times New Roman" w:cs="Times New Roman"/>
          <w:sz w:val="20"/>
          <w:szCs w:val="20"/>
        </w:rPr>
        <w:t>за 1 квартал 2024 года</w:t>
      </w:r>
      <w:r w:rsidRPr="00D811BC">
        <w:rPr>
          <w:rFonts w:ascii="Times New Roman" w:hAnsi="Times New Roman" w:cs="Times New Roman"/>
          <w:sz w:val="20"/>
          <w:szCs w:val="20"/>
        </w:rPr>
        <w:t>».</w:t>
      </w:r>
    </w:p>
    <w:p w:rsidR="00132BDA" w:rsidRPr="00602070" w:rsidRDefault="00132BDA" w:rsidP="00132BD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 xml:space="preserve">НПА разработан специалистом </w:t>
      </w:r>
      <w:r>
        <w:rPr>
          <w:rFonts w:ascii="Times New Roman" w:hAnsi="Times New Roman" w:cs="Times New Roman"/>
          <w:sz w:val="20"/>
          <w:szCs w:val="20"/>
        </w:rPr>
        <w:t xml:space="preserve">1 разряда </w:t>
      </w:r>
      <w:r w:rsidRPr="00602070">
        <w:rPr>
          <w:rFonts w:ascii="Times New Roman" w:hAnsi="Times New Roman" w:cs="Times New Roman"/>
          <w:sz w:val="20"/>
          <w:szCs w:val="20"/>
        </w:rPr>
        <w:t xml:space="preserve">администрации МО Елаурское сельское поселение </w:t>
      </w:r>
      <w:r>
        <w:rPr>
          <w:rFonts w:ascii="Times New Roman" w:hAnsi="Times New Roman" w:cs="Times New Roman"/>
          <w:sz w:val="20"/>
          <w:szCs w:val="20"/>
        </w:rPr>
        <w:t>Ильчуркиной К.В.</w:t>
      </w:r>
    </w:p>
    <w:p w:rsidR="00132BDA" w:rsidRPr="00DA1B7F" w:rsidRDefault="00132BDA" w:rsidP="00132BDA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>Экспертиза проведена в соответствии с Федеральным законом от 17.07.2009 г. № 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экспертизе нормативных правовых актов и проектов нормативных правовых актов, утвержденной Постановлением Правительства</w:t>
      </w:r>
      <w:r w:rsidRPr="00DA1B7F">
        <w:rPr>
          <w:rFonts w:ascii="PT Astra Serif" w:hAnsi="PT Astra Serif" w:cs="Times New Roman"/>
          <w:sz w:val="20"/>
          <w:szCs w:val="20"/>
        </w:rPr>
        <w:t xml:space="preserve"> Российской Федерации от 26 февраля 2010 г. №96, постановления администрации от 01.12.2009г.№20 «Об антикоррупционной экспертизе нормативных правовых актов и проектов нормативных правовых актов в МО Елаурское сельское поселение в соответствии методики, определённой Правительством Российской Федерации согласно методики, определённой Правительством Российской Федерации».</w:t>
      </w:r>
    </w:p>
    <w:p w:rsidR="00132BDA" w:rsidRPr="00DA1B7F" w:rsidRDefault="00132BDA" w:rsidP="00132BDA">
      <w:pPr>
        <w:pStyle w:val="ConsPlusTitle"/>
        <w:widowControl/>
        <w:jc w:val="center"/>
        <w:rPr>
          <w:rFonts w:ascii="PT Astra Serif" w:hAnsi="PT Astra Serif" w:cs="Times New Roman"/>
        </w:rPr>
      </w:pPr>
    </w:p>
    <w:p w:rsidR="00132BDA" w:rsidRPr="00DA1B7F" w:rsidRDefault="00132BDA" w:rsidP="00132BDA">
      <w:pPr>
        <w:pStyle w:val="ConsPlusTitle"/>
        <w:widowControl/>
        <w:jc w:val="center"/>
        <w:rPr>
          <w:rFonts w:ascii="PT Astra Serif" w:hAnsi="PT Astra Serif" w:cs="Times New Roman"/>
        </w:rPr>
      </w:pPr>
      <w:r w:rsidRPr="00DA1B7F">
        <w:rPr>
          <w:rFonts w:ascii="PT Astra Serif" w:hAnsi="PT Astra Serif" w:cs="Times New Roman"/>
        </w:rPr>
        <w:t>2. Описание НПА</w:t>
      </w:r>
    </w:p>
    <w:p w:rsidR="00132BDA" w:rsidRPr="00D811BC" w:rsidRDefault="00132BDA" w:rsidP="00132BDA">
      <w:pPr>
        <w:pStyle w:val="ConsPlusNormal"/>
        <w:ind w:firstLine="567"/>
        <w:jc w:val="both"/>
        <w:rPr>
          <w:sz w:val="20"/>
          <w:shd w:val="clear" w:color="auto" w:fill="FFFFFF"/>
        </w:rPr>
      </w:pPr>
      <w:r w:rsidRPr="00D811BC">
        <w:rPr>
          <w:sz w:val="20"/>
        </w:rPr>
        <w:t xml:space="preserve">Представленный на экспертизу муниципальный нормативный правовой акт разработан </w:t>
      </w:r>
      <w:r w:rsidRPr="00D811BC">
        <w:rPr>
          <w:rFonts w:eastAsia="Times New Roman"/>
          <w:bCs/>
          <w:sz w:val="20"/>
        </w:rPr>
        <w:t>В соответствии с пунктом 5 статьи 264</w:t>
      </w:r>
      <w:r w:rsidRPr="00D811BC">
        <w:rPr>
          <w:rFonts w:eastAsia="Times New Roman"/>
          <w:bCs/>
          <w:sz w:val="20"/>
          <w:vertAlign w:val="superscript"/>
        </w:rPr>
        <w:t>2</w:t>
      </w:r>
      <w:r w:rsidRPr="00D811BC">
        <w:rPr>
          <w:rFonts w:eastAsia="Times New Roman"/>
          <w:bCs/>
          <w:sz w:val="20"/>
        </w:rPr>
        <w:t xml:space="preserve"> Бюджетного кодекса Российской Федерации</w:t>
      </w:r>
      <w:r w:rsidRPr="00D811BC">
        <w:rPr>
          <w:sz w:val="20"/>
          <w:shd w:val="clear" w:color="auto" w:fill="FFFFFF"/>
        </w:rPr>
        <w:t>.</w:t>
      </w:r>
    </w:p>
    <w:p w:rsidR="00132BDA" w:rsidRPr="00602070" w:rsidRDefault="00132BDA" w:rsidP="00132BDA">
      <w:pPr>
        <w:pStyle w:val="ConsPlusNormal"/>
        <w:ind w:firstLine="567"/>
        <w:jc w:val="both"/>
        <w:rPr>
          <w:spacing w:val="10"/>
          <w:sz w:val="20"/>
        </w:rPr>
      </w:pPr>
    </w:p>
    <w:p w:rsidR="00132BDA" w:rsidRPr="00DA1B7F" w:rsidRDefault="00132BDA" w:rsidP="00132BDA">
      <w:pPr>
        <w:pStyle w:val="a4"/>
        <w:spacing w:before="0" w:beforeAutospacing="0" w:after="0" w:afterAutospacing="0"/>
        <w:contextualSpacing/>
        <w:jc w:val="center"/>
        <w:rPr>
          <w:rFonts w:ascii="PT Astra Serif" w:hAnsi="PT Astra Serif"/>
          <w:b/>
          <w:sz w:val="20"/>
          <w:szCs w:val="20"/>
        </w:rPr>
      </w:pPr>
      <w:r w:rsidRPr="00DA1B7F">
        <w:rPr>
          <w:rFonts w:ascii="PT Astra Serif" w:hAnsi="PT Astra Serif"/>
          <w:b/>
          <w:sz w:val="20"/>
          <w:szCs w:val="20"/>
        </w:rPr>
        <w:t>3. Выявленные в положениях муниципального</w:t>
      </w:r>
    </w:p>
    <w:p w:rsidR="00132BDA" w:rsidRPr="00DA1B7F" w:rsidRDefault="00132BDA" w:rsidP="00132BDA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нормативного правового акта коррупциогенных факторов</w:t>
      </w:r>
    </w:p>
    <w:p w:rsidR="00132BDA" w:rsidRPr="00DA1B7F" w:rsidRDefault="00132BDA" w:rsidP="00132BDA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132BDA" w:rsidRPr="00DA1B7F" w:rsidRDefault="00132BDA" w:rsidP="00132BDA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</w:p>
    <w:p w:rsidR="00132BDA" w:rsidRPr="00DA1B7F" w:rsidRDefault="00132BDA" w:rsidP="00132BDA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4. Выводы по результатам антикоррупционной экспертизы</w:t>
      </w:r>
    </w:p>
    <w:p w:rsidR="00132BDA" w:rsidRPr="00DA1B7F" w:rsidRDefault="00132BDA" w:rsidP="00132BDA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Представленн</w:t>
      </w:r>
      <w:r>
        <w:rPr>
          <w:rFonts w:ascii="PT Astra Serif" w:hAnsi="PT Astra Serif" w:cs="Times New Roman"/>
          <w:sz w:val="20"/>
          <w:szCs w:val="20"/>
        </w:rPr>
        <w:t>ый</w:t>
      </w:r>
      <w:r w:rsidRPr="00DA1B7F">
        <w:rPr>
          <w:rFonts w:ascii="PT Astra Serif" w:hAnsi="PT Astra Serif" w:cs="Times New Roman"/>
          <w:sz w:val="20"/>
          <w:szCs w:val="20"/>
        </w:rPr>
        <w:t xml:space="preserve"> вышеуказанн</w:t>
      </w:r>
      <w:r>
        <w:rPr>
          <w:rFonts w:ascii="PT Astra Serif" w:hAnsi="PT Astra Serif" w:cs="Times New Roman"/>
          <w:sz w:val="20"/>
          <w:szCs w:val="20"/>
        </w:rPr>
        <w:t>ый проект</w:t>
      </w:r>
      <w:r w:rsidRPr="00DA1B7F">
        <w:rPr>
          <w:rFonts w:ascii="PT Astra Serif" w:hAnsi="PT Astra Serif" w:cs="Times New Roman"/>
          <w:sz w:val="20"/>
          <w:szCs w:val="20"/>
        </w:rPr>
        <w:t xml:space="preserve"> постановлени</w:t>
      </w:r>
      <w:r>
        <w:rPr>
          <w:rFonts w:ascii="PT Astra Serif" w:hAnsi="PT Astra Serif" w:cs="Times New Roman"/>
          <w:sz w:val="20"/>
          <w:szCs w:val="20"/>
        </w:rPr>
        <w:t>я</w:t>
      </w:r>
      <w:r w:rsidRPr="00DA1B7F">
        <w:rPr>
          <w:rFonts w:ascii="PT Astra Serif" w:hAnsi="PT Astra Serif" w:cs="Times New Roman"/>
          <w:sz w:val="20"/>
          <w:szCs w:val="20"/>
        </w:rPr>
        <w:t xml:space="preserve"> администрации МО Елаурское сельское поселение признаётся прошедшим антикоррупционную экспертизу.</w:t>
      </w:r>
    </w:p>
    <w:p w:rsidR="00132BDA" w:rsidRDefault="00132BDA" w:rsidP="00132BDA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132BDA" w:rsidRDefault="00132BDA" w:rsidP="00132BDA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132BDA" w:rsidRDefault="00132BDA" w:rsidP="00132BDA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132BDA" w:rsidRDefault="00132BDA" w:rsidP="00132BDA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132BDA" w:rsidRDefault="00132BDA" w:rsidP="00132BDA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132BDA" w:rsidRPr="00DA1B7F" w:rsidRDefault="00132BDA" w:rsidP="00132BDA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Уполномоченный специалист администрации </w:t>
      </w:r>
    </w:p>
    <w:p w:rsidR="00132BDA" w:rsidRPr="00DA1B7F" w:rsidRDefault="00132BDA" w:rsidP="00132BDA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по правоведению на проведение</w:t>
      </w:r>
    </w:p>
    <w:p w:rsidR="00987314" w:rsidRPr="00132BDA" w:rsidRDefault="00132BDA" w:rsidP="00132BDA">
      <w:pPr>
        <w:rPr>
          <w:szCs w:val="20"/>
        </w:rPr>
      </w:pPr>
      <w:r w:rsidRPr="00DA1B7F">
        <w:rPr>
          <w:rFonts w:ascii="PT Astra Serif" w:hAnsi="PT Astra Serif" w:cs="Times New Roman"/>
          <w:bCs/>
          <w:sz w:val="20"/>
          <w:szCs w:val="20"/>
        </w:rPr>
        <w:t>антикоррупционной экспертизы</w:t>
      </w:r>
      <w:r w:rsidRPr="00DA1B7F">
        <w:rPr>
          <w:rFonts w:ascii="PT Astra Serif" w:hAnsi="PT Astra Serif" w:cs="Times New Roman"/>
          <w:sz w:val="20"/>
          <w:szCs w:val="20"/>
        </w:rPr>
        <w:t xml:space="preserve">                                                                               </w:t>
      </w:r>
      <w:r>
        <w:rPr>
          <w:rFonts w:ascii="PT Astra Serif" w:hAnsi="PT Astra Serif" w:cs="Times New Roman"/>
          <w:sz w:val="20"/>
          <w:szCs w:val="20"/>
        </w:rPr>
        <w:t xml:space="preserve">                   </w:t>
      </w:r>
      <w:r w:rsidRPr="00DA1B7F">
        <w:rPr>
          <w:rFonts w:ascii="PT Astra Serif" w:hAnsi="PT Astra Serif" w:cs="Times New Roman"/>
          <w:sz w:val="20"/>
          <w:szCs w:val="20"/>
        </w:rPr>
        <w:t xml:space="preserve">    </w:t>
      </w:r>
      <w:r>
        <w:rPr>
          <w:rFonts w:ascii="PT Astra Serif" w:hAnsi="PT Astra Serif" w:cs="Times New Roman"/>
          <w:sz w:val="20"/>
          <w:szCs w:val="20"/>
        </w:rPr>
        <w:t>К.В. Ильчуркина</w:t>
      </w:r>
    </w:p>
    <w:sectPr w:rsidR="00987314" w:rsidRPr="00132BDA" w:rsidSect="006C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FC49AA"/>
    <w:rsid w:val="0004668F"/>
    <w:rsid w:val="000545A9"/>
    <w:rsid w:val="00060876"/>
    <w:rsid w:val="00090B77"/>
    <w:rsid w:val="00093981"/>
    <w:rsid w:val="000B4102"/>
    <w:rsid w:val="000B63B1"/>
    <w:rsid w:val="000D2D8A"/>
    <w:rsid w:val="000D3B0F"/>
    <w:rsid w:val="000D6558"/>
    <w:rsid w:val="000F1F21"/>
    <w:rsid w:val="00115FD0"/>
    <w:rsid w:val="00132BDA"/>
    <w:rsid w:val="00141B43"/>
    <w:rsid w:val="00147D7A"/>
    <w:rsid w:val="00157BE0"/>
    <w:rsid w:val="00177F8B"/>
    <w:rsid w:val="001A3204"/>
    <w:rsid w:val="001B43E1"/>
    <w:rsid w:val="001B48A1"/>
    <w:rsid w:val="001C2648"/>
    <w:rsid w:val="001E4642"/>
    <w:rsid w:val="001E4AD0"/>
    <w:rsid w:val="001F435E"/>
    <w:rsid w:val="001F58DD"/>
    <w:rsid w:val="0020111E"/>
    <w:rsid w:val="00204179"/>
    <w:rsid w:val="00230E36"/>
    <w:rsid w:val="00235EF7"/>
    <w:rsid w:val="002461B6"/>
    <w:rsid w:val="00260F07"/>
    <w:rsid w:val="00264C41"/>
    <w:rsid w:val="002701FE"/>
    <w:rsid w:val="0028438C"/>
    <w:rsid w:val="00296DA2"/>
    <w:rsid w:val="002E3A71"/>
    <w:rsid w:val="002F7322"/>
    <w:rsid w:val="00320CE9"/>
    <w:rsid w:val="00334436"/>
    <w:rsid w:val="00373407"/>
    <w:rsid w:val="00393145"/>
    <w:rsid w:val="003B0C52"/>
    <w:rsid w:val="00424710"/>
    <w:rsid w:val="00425442"/>
    <w:rsid w:val="00450FBB"/>
    <w:rsid w:val="004569EF"/>
    <w:rsid w:val="00460D0B"/>
    <w:rsid w:val="00484257"/>
    <w:rsid w:val="00493EAA"/>
    <w:rsid w:val="00496CAC"/>
    <w:rsid w:val="004B1580"/>
    <w:rsid w:val="004B16E2"/>
    <w:rsid w:val="004B66F5"/>
    <w:rsid w:val="004F4E27"/>
    <w:rsid w:val="00534BB6"/>
    <w:rsid w:val="0055034E"/>
    <w:rsid w:val="00551746"/>
    <w:rsid w:val="00574B2E"/>
    <w:rsid w:val="005E6176"/>
    <w:rsid w:val="00602070"/>
    <w:rsid w:val="00622264"/>
    <w:rsid w:val="0064737C"/>
    <w:rsid w:val="00650B92"/>
    <w:rsid w:val="00685CA5"/>
    <w:rsid w:val="00691618"/>
    <w:rsid w:val="006C21BF"/>
    <w:rsid w:val="00724A1A"/>
    <w:rsid w:val="00733B10"/>
    <w:rsid w:val="00742A2E"/>
    <w:rsid w:val="00746E88"/>
    <w:rsid w:val="00772CF1"/>
    <w:rsid w:val="007733DC"/>
    <w:rsid w:val="00783E94"/>
    <w:rsid w:val="00791C37"/>
    <w:rsid w:val="00796B6A"/>
    <w:rsid w:val="007B244A"/>
    <w:rsid w:val="007B750C"/>
    <w:rsid w:val="007D2206"/>
    <w:rsid w:val="008019D6"/>
    <w:rsid w:val="008025FB"/>
    <w:rsid w:val="00806CA8"/>
    <w:rsid w:val="00824777"/>
    <w:rsid w:val="008317D5"/>
    <w:rsid w:val="00841539"/>
    <w:rsid w:val="00844200"/>
    <w:rsid w:val="00877C0C"/>
    <w:rsid w:val="0088172D"/>
    <w:rsid w:val="008B2C20"/>
    <w:rsid w:val="008C1576"/>
    <w:rsid w:val="008C2E50"/>
    <w:rsid w:val="008E7550"/>
    <w:rsid w:val="009047CC"/>
    <w:rsid w:val="009056CD"/>
    <w:rsid w:val="00911B8A"/>
    <w:rsid w:val="00954920"/>
    <w:rsid w:val="009856BA"/>
    <w:rsid w:val="00987314"/>
    <w:rsid w:val="00987D77"/>
    <w:rsid w:val="00991D04"/>
    <w:rsid w:val="009C7319"/>
    <w:rsid w:val="009C76FD"/>
    <w:rsid w:val="009D31F3"/>
    <w:rsid w:val="009D4DB8"/>
    <w:rsid w:val="009E0D67"/>
    <w:rsid w:val="009F2A3E"/>
    <w:rsid w:val="009F7E8D"/>
    <w:rsid w:val="00A128AD"/>
    <w:rsid w:val="00A1537B"/>
    <w:rsid w:val="00A35E3A"/>
    <w:rsid w:val="00A431A0"/>
    <w:rsid w:val="00AA1AB4"/>
    <w:rsid w:val="00AB0DEC"/>
    <w:rsid w:val="00B058BF"/>
    <w:rsid w:val="00B079B8"/>
    <w:rsid w:val="00B652D4"/>
    <w:rsid w:val="00B67764"/>
    <w:rsid w:val="00B72F29"/>
    <w:rsid w:val="00B8279F"/>
    <w:rsid w:val="00B91A9D"/>
    <w:rsid w:val="00BB10D0"/>
    <w:rsid w:val="00BC6AA8"/>
    <w:rsid w:val="00BD2FD8"/>
    <w:rsid w:val="00BD34E8"/>
    <w:rsid w:val="00BF467F"/>
    <w:rsid w:val="00C009A8"/>
    <w:rsid w:val="00C03D95"/>
    <w:rsid w:val="00C1549C"/>
    <w:rsid w:val="00C27379"/>
    <w:rsid w:val="00C33555"/>
    <w:rsid w:val="00C42F8A"/>
    <w:rsid w:val="00C5689D"/>
    <w:rsid w:val="00C764AA"/>
    <w:rsid w:val="00C774E5"/>
    <w:rsid w:val="00C8030A"/>
    <w:rsid w:val="00CA16AF"/>
    <w:rsid w:val="00CA383D"/>
    <w:rsid w:val="00CA74F3"/>
    <w:rsid w:val="00D07D58"/>
    <w:rsid w:val="00D811BC"/>
    <w:rsid w:val="00DA1B7F"/>
    <w:rsid w:val="00DC3254"/>
    <w:rsid w:val="00DD0593"/>
    <w:rsid w:val="00DE11B2"/>
    <w:rsid w:val="00DF5678"/>
    <w:rsid w:val="00E023D3"/>
    <w:rsid w:val="00E04342"/>
    <w:rsid w:val="00E33674"/>
    <w:rsid w:val="00E82CA4"/>
    <w:rsid w:val="00EB15FB"/>
    <w:rsid w:val="00F029C4"/>
    <w:rsid w:val="00F07178"/>
    <w:rsid w:val="00F404EB"/>
    <w:rsid w:val="00F6431B"/>
    <w:rsid w:val="00F67FDD"/>
    <w:rsid w:val="00F707E0"/>
    <w:rsid w:val="00F820C6"/>
    <w:rsid w:val="00FA7E68"/>
    <w:rsid w:val="00FC49AA"/>
    <w:rsid w:val="00FD6C51"/>
    <w:rsid w:val="00FE7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b/>
        <w:i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9AA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36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1549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49AA"/>
    <w:rPr>
      <w:rFonts w:ascii="Times New Roman" w:hAnsi="Times New Roman" w:cs="Times New Roman" w:hint="default"/>
      <w:b/>
      <w:bCs w:val="0"/>
    </w:rPr>
  </w:style>
  <w:style w:type="paragraph" w:styleId="a4">
    <w:name w:val="Normal (Web)"/>
    <w:basedOn w:val="a"/>
    <w:unhideWhenUsed/>
    <w:rsid w:val="00FC49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C4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Cs/>
      <w:i w:val="0"/>
      <w:sz w:val="20"/>
      <w:szCs w:val="20"/>
      <w:lang w:eastAsia="ru-RU"/>
    </w:rPr>
  </w:style>
  <w:style w:type="paragraph" w:customStyle="1" w:styleId="ConsPlusNormal">
    <w:name w:val="ConsPlusNormal"/>
    <w:rsid w:val="00FC49AA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/>
      <w:b w:val="0"/>
      <w:i w:val="0"/>
      <w:sz w:val="24"/>
      <w:szCs w:val="20"/>
      <w:lang w:eastAsia="ru-RU"/>
    </w:rPr>
  </w:style>
  <w:style w:type="paragraph" w:customStyle="1" w:styleId="ConsTitle">
    <w:name w:val="ConsTitle"/>
    <w:rsid w:val="009856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Cs/>
      <w:i w:val="0"/>
      <w:sz w:val="16"/>
      <w:szCs w:val="16"/>
    </w:rPr>
  </w:style>
  <w:style w:type="character" w:customStyle="1" w:styleId="msonormal0">
    <w:name w:val="msonormal"/>
    <w:basedOn w:val="a0"/>
    <w:rsid w:val="00733B10"/>
  </w:style>
  <w:style w:type="character" w:customStyle="1" w:styleId="a5">
    <w:name w:val="Гипертекстовая ссылка"/>
    <w:basedOn w:val="a0"/>
    <w:uiPriority w:val="99"/>
    <w:rsid w:val="00987314"/>
    <w:rPr>
      <w:rFonts w:cs="Times New Roman"/>
      <w:color w:val="106BBE"/>
    </w:rPr>
  </w:style>
  <w:style w:type="character" w:customStyle="1" w:styleId="20">
    <w:name w:val="Заголовок 2 Знак"/>
    <w:basedOn w:val="a0"/>
    <w:link w:val="2"/>
    <w:rsid w:val="00C1549C"/>
    <w:rPr>
      <w:rFonts w:ascii="Arial" w:eastAsia="Times New Roman" w:hAnsi="Arial" w:cs="Arial"/>
      <w:bCs/>
      <w:iCs/>
      <w:szCs w:val="28"/>
      <w:lang w:eastAsia="ru-RU"/>
    </w:rPr>
  </w:style>
  <w:style w:type="character" w:customStyle="1" w:styleId="a6">
    <w:name w:val="Основной текст Знак"/>
    <w:link w:val="a7"/>
    <w:semiHidden/>
    <w:locked/>
    <w:rsid w:val="00C1549C"/>
    <w:rPr>
      <w:rFonts w:ascii="Calibri" w:eastAsia="Calibri" w:hAnsi="Calibri"/>
      <w:sz w:val="22"/>
      <w:szCs w:val="22"/>
      <w:lang w:eastAsia="ru-RU"/>
    </w:rPr>
  </w:style>
  <w:style w:type="paragraph" w:styleId="a7">
    <w:name w:val="Body Text"/>
    <w:basedOn w:val="a"/>
    <w:link w:val="a6"/>
    <w:semiHidden/>
    <w:rsid w:val="00C1549C"/>
    <w:pPr>
      <w:spacing w:after="120"/>
    </w:pPr>
    <w:rPr>
      <w:rFonts w:ascii="Calibri" w:eastAsia="Calibri" w:hAnsi="Calibri" w:cs="Times New Roman"/>
      <w:b/>
      <w:i/>
    </w:rPr>
  </w:style>
  <w:style w:type="character" w:customStyle="1" w:styleId="11">
    <w:name w:val="Основной текст Знак1"/>
    <w:basedOn w:val="a0"/>
    <w:link w:val="a7"/>
    <w:uiPriority w:val="99"/>
    <w:semiHidden/>
    <w:rsid w:val="00C1549C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33674"/>
    <w:rPr>
      <w:rFonts w:asciiTheme="majorHAnsi" w:eastAsiaTheme="majorEastAsia" w:hAnsiTheme="majorHAnsi" w:cstheme="majorBidi"/>
      <w:bCs/>
      <w:i w:val="0"/>
      <w:color w:val="365F91" w:themeColor="accent1" w:themeShade="BF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7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3CDA8A-70CF-4C8E-82E1-E655FBE6A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2024-06-10T05:31:00Z</cp:lastPrinted>
  <dcterms:created xsi:type="dcterms:W3CDTF">2024-07-08T07:25:00Z</dcterms:created>
  <dcterms:modified xsi:type="dcterms:W3CDTF">2024-07-08T09:18:00Z</dcterms:modified>
</cp:coreProperties>
</file>